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8AF1F" w14:textId="77777777" w:rsidR="00B42350" w:rsidRDefault="00B42350">
      <w:pPr>
        <w:ind w:firstLineChars="1500" w:firstLine="480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16E3025E" w14:textId="77777777" w:rsidR="00B42350" w:rsidRDefault="00B42350">
      <w:pPr>
        <w:ind w:firstLineChars="1500" w:firstLine="480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1DDE9C47" w14:textId="77777777" w:rsidR="00B42350" w:rsidRDefault="00000000">
      <w:pPr>
        <w:pStyle w:val="affffff6"/>
        <w:framePr w:wrap="around"/>
      </w:pPr>
      <w:r>
        <w:rPr>
          <w:rFonts w:ascii="Times New Roman"/>
        </w:rPr>
        <w:t>ICS</w:t>
      </w:r>
      <w:r>
        <w:rPr>
          <w:rFonts w:hAnsi="黑体"/>
        </w:rPr>
        <w:t> </w:t>
      </w:r>
      <w:r>
        <w:fldChar w:fldCharType="begin">
          <w:ffData>
            <w:name w:val="ICS"/>
            <w:enabled/>
            <w:calcOnExit w:val="0"/>
            <w:helpText w:type="autoText" w:val="请输入正确的ICS号："/>
            <w:textInput>
              <w:default w:val="点击此处添加ICS号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rFonts w:hint="eastAsia"/>
        </w:rPr>
        <w:t xml:space="preserve"> 点击此处添加ICS号</w:t>
      </w:r>
      <w:r>
        <w:fldChar w:fldCharType="end"/>
      </w:r>
    </w:p>
    <w:bookmarkStart w:id="0" w:name="ICS"/>
    <w:p w14:paraId="001E1841" w14:textId="77777777" w:rsidR="00B42350" w:rsidRDefault="00000000">
      <w:pPr>
        <w:pStyle w:val="affffff6"/>
        <w:framePr w:wrap="around"/>
      </w:pPr>
      <w:r>
        <w:rPr>
          <w:rFonts w:hint="eastAsia"/>
        </w:rPr>
        <w:fldChar w:fldCharType="begin">
          <w:ffData>
            <w:name w:val="ICS"/>
            <w:enabled/>
            <w:calcOnExit w:val="0"/>
            <w:helpText w:type="text" w:val="请输入正确的ICS号："/>
            <w:textInput>
              <w:default w:val="点击此处添加中国标准文献分类号"/>
            </w:textInput>
          </w:ffData>
        </w:fldChar>
      </w:r>
      <w:r>
        <w:rPr>
          <w:rFonts w:hint="eastAsia"/>
        </w:rPr>
        <w:instrText>FORMTEXT</w:instrText>
      </w:r>
      <w:r>
        <w:rPr>
          <w:rFonts w:hint="eastAsia"/>
        </w:rPr>
      </w:r>
      <w:r>
        <w:rPr>
          <w:rFonts w:hint="eastAsia"/>
        </w:rPr>
        <w:fldChar w:fldCharType="separate"/>
      </w:r>
      <w:r>
        <w:rPr>
          <w:rFonts w:hint="eastAsia"/>
        </w:rPr>
        <w:t>点击此处添加中国标准文献分类号</w:t>
      </w:r>
      <w:r>
        <w:rPr>
          <w:rFonts w:hint="eastAsia"/>
        </w:rPr>
        <w:fldChar w:fldCharType="end"/>
      </w:r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B42350" w14:paraId="7C4DE06F" w14:textId="77777777"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</w:tcPr>
          <w:p w14:paraId="1D951B88" w14:textId="77777777" w:rsidR="00B42350" w:rsidRDefault="00000000">
            <w:pPr>
              <w:pStyle w:val="affffff6"/>
              <w:framePr w:wrap="around"/>
            </w:pPr>
            <w:r>
              <w:pict w14:anchorId="1E1BF126">
                <v:rect id="BAH" o:spid="_x0000_s2050" style="position:absolute;margin-left:-5.25pt;margin-top:0;width:68.25pt;height:15.6pt;z-index:-1" stroked="f"/>
              </w:pict>
            </w:r>
          </w:p>
        </w:tc>
      </w:tr>
    </w:tbl>
    <w:p w14:paraId="52A7FB1C" w14:textId="77777777" w:rsidR="00B42350" w:rsidRDefault="00000000">
      <w:pPr>
        <w:pStyle w:val="affffff7"/>
        <w:framePr w:wrap="around" w:x="5108" w:y="618"/>
      </w:pPr>
      <w:r>
        <w:t>T/</w:t>
      </w:r>
      <w:bookmarkStart w:id="1" w:name="c5"/>
      <w:r>
        <w:fldChar w:fldCharType="begin">
          <w:ffData>
            <w:name w:val="c5"/>
            <w:enabled/>
            <w:calcOnExit w:val="0"/>
            <w:textInput>
              <w:default w:val="ZJSF"/>
            </w:textInput>
          </w:ffData>
        </w:fldChar>
      </w:r>
      <w:r>
        <w:instrText>FORMTEXT</w:instrText>
      </w:r>
      <w:r>
        <w:fldChar w:fldCharType="separate"/>
      </w:r>
      <w:r>
        <w:t>ZJSF</w:t>
      </w:r>
      <w:r>
        <w:fldChar w:fldCharType="end"/>
      </w:r>
      <w:bookmarkEnd w:id="1"/>
    </w:p>
    <w:p w14:paraId="11593385" w14:textId="77777777" w:rsidR="00B42350" w:rsidRDefault="00000000">
      <w:pPr>
        <w:pStyle w:val="affffff2"/>
        <w:framePr w:wrap="around"/>
        <w:rPr>
          <w:rFonts w:ascii="Times New Roman" w:hAnsi="Times New Roman"/>
        </w:rPr>
      </w:pPr>
      <w:r>
        <w:rPr>
          <w:rFonts w:hint="eastAsia"/>
        </w:rPr>
        <w:t>浙江省林学会团体标准</w:t>
      </w:r>
    </w:p>
    <w:p w14:paraId="261A40B2" w14:textId="77777777" w:rsidR="00B42350" w:rsidRDefault="00000000">
      <w:pPr>
        <w:pStyle w:val="25"/>
        <w:framePr w:wrap="around"/>
        <w:rPr>
          <w:rFonts w:hAnsi="黑体" w:hint="eastAsia"/>
        </w:rPr>
      </w:pPr>
      <w:r>
        <w:rPr>
          <w:rFonts w:ascii="Times New Roman"/>
        </w:rPr>
        <w:t>T</w:t>
      </w:r>
      <w:r>
        <w:rPr>
          <w:rFonts w:ascii="Times New Roman" w:hint="eastAsia"/>
        </w:rPr>
        <w:t xml:space="preserve"> </w:t>
      </w:r>
      <w:r>
        <w:rPr>
          <w:rFonts w:ascii="Times New Roman"/>
        </w:rPr>
        <w:t>/</w:t>
      </w:r>
      <w:bookmarkStart w:id="2" w:name="StdNo0"/>
      <w:r>
        <w:rPr>
          <w:rFonts w:ascii="Times New Roman"/>
        </w:rPr>
        <w:fldChar w:fldCharType="begin">
          <w:ffData>
            <w:name w:val="StdNo0"/>
            <w:enabled/>
            <w:calcOnExit w:val="0"/>
            <w:textInput>
              <w:default w:val="ZNZ"/>
            </w:textInput>
          </w:ffData>
        </w:fldChar>
      </w:r>
      <w:r>
        <w:rPr>
          <w:rFonts w:ascii="Times New Roman"/>
        </w:rPr>
        <w:instrText xml:space="preserve"> FORMTEXT </w:instrText>
      </w:r>
      <w:r>
        <w:rPr>
          <w:rFonts w:ascii="Times New Roman"/>
        </w:rPr>
      </w:r>
      <w:r>
        <w:rPr>
          <w:rFonts w:ascii="Times New Roman"/>
        </w:rPr>
        <w:fldChar w:fldCharType="separate"/>
      </w:r>
      <w:r>
        <w:rPr>
          <w:rFonts w:ascii="Times New Roman"/>
        </w:rPr>
        <w:t>Z</w:t>
      </w:r>
      <w:r>
        <w:rPr>
          <w:rFonts w:ascii="Times New Roman" w:hint="eastAsia"/>
        </w:rPr>
        <w:t>JSF</w:t>
      </w:r>
      <w:r>
        <w:rPr>
          <w:rFonts w:ascii="Times New Roman"/>
        </w:rPr>
        <w:fldChar w:fldCharType="end"/>
      </w:r>
      <w:bookmarkEnd w:id="2"/>
      <w:r>
        <w:rPr>
          <w:rFonts w:hAnsi="黑体"/>
        </w:rPr>
        <w:t xml:space="preserve"> </w:t>
      </w:r>
      <w:bookmarkStart w:id="3" w:name="StdNo1"/>
      <w:r>
        <w:rPr>
          <w:rFonts w:hAnsi="黑体"/>
        </w:rPr>
        <w:fldChar w:fldCharType="begin">
          <w:ffData>
            <w:name w:val="StdNo1"/>
            <w:enabled/>
            <w:calcOnExit w:val="0"/>
            <w:textInput>
              <w:default w:val="XXXXX"/>
            </w:textInput>
          </w:ffData>
        </w:fldChar>
      </w:r>
      <w:r>
        <w:rPr>
          <w:rFonts w:hAnsi="黑体"/>
        </w:rPr>
        <w:instrText xml:space="preserve"> FORMTEXT </w:instrText>
      </w:r>
      <w:r>
        <w:rPr>
          <w:rFonts w:hAnsi="黑体"/>
        </w:rPr>
      </w:r>
      <w:r>
        <w:rPr>
          <w:rFonts w:hAnsi="黑体"/>
        </w:rPr>
        <w:fldChar w:fldCharType="separate"/>
      </w:r>
      <w:r>
        <w:rPr>
          <w:rFonts w:hAnsi="黑体"/>
        </w:rPr>
        <w:t>XXXXX</w:t>
      </w:r>
      <w:r>
        <w:rPr>
          <w:rFonts w:hAnsi="黑体"/>
        </w:rPr>
        <w:fldChar w:fldCharType="end"/>
      </w:r>
      <w:bookmarkEnd w:id="3"/>
      <w:r>
        <w:rPr>
          <w:rFonts w:hAnsi="黑体"/>
        </w:rPr>
        <w:t>—</w:t>
      </w:r>
      <w:bookmarkStart w:id="4" w:name="StdNo2"/>
      <w:r>
        <w:rPr>
          <w:rFonts w:hAnsi="黑体"/>
        </w:rPr>
        <w:fldChar w:fldCharType="begin">
          <w:ffData>
            <w:name w:val="StdNo2"/>
            <w:enabled/>
            <w:calcOnExit w:val="0"/>
            <w:textInput>
              <w:default w:val="XXXX"/>
              <w:maxLength w:val="4"/>
            </w:textInput>
          </w:ffData>
        </w:fldChar>
      </w:r>
      <w:r>
        <w:rPr>
          <w:rFonts w:hAnsi="黑体"/>
        </w:rPr>
        <w:instrText xml:space="preserve"> FORMTEXT </w:instrText>
      </w:r>
      <w:r>
        <w:rPr>
          <w:rFonts w:hAnsi="黑体"/>
        </w:rPr>
      </w:r>
      <w:r>
        <w:rPr>
          <w:rFonts w:hAnsi="黑体"/>
        </w:rPr>
        <w:fldChar w:fldCharType="separate"/>
      </w:r>
      <w:r>
        <w:rPr>
          <w:rFonts w:hAnsi="黑体"/>
        </w:rPr>
        <w:t>XXXX</w:t>
      </w:r>
      <w:r>
        <w:rPr>
          <w:rFonts w:hAnsi="黑体"/>
        </w:rPr>
        <w:fldChar w:fldCharType="end"/>
      </w:r>
      <w:bookmarkEnd w:id="4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B42350" w14:paraId="60AF6661" w14:textId="77777777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5830BC29" w14:textId="77777777" w:rsidR="00B42350" w:rsidRDefault="00000000">
            <w:pPr>
              <w:pStyle w:val="afffff6"/>
              <w:framePr w:wrap="around"/>
            </w:pPr>
            <w:bookmarkStart w:id="5" w:name="DT"/>
            <w:r>
              <w:pict w14:anchorId="30FF102E">
                <v:rect id="DT" o:spid="_x0000_s2051" style="position:absolute;left:0;text-align:left;margin-left:372.8pt;margin-top:2.7pt;width:90pt;height:18pt;z-index:-3" stroked="f"/>
              </w:pict>
            </w:r>
            <w:r>
              <w:fldChar w:fldCharType="begin">
                <w:ffData>
                  <w:name w:val="D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5"/>
          </w:p>
        </w:tc>
      </w:tr>
    </w:tbl>
    <w:p w14:paraId="43F7903F" w14:textId="77777777" w:rsidR="00B42350" w:rsidRDefault="00B42350">
      <w:pPr>
        <w:pStyle w:val="25"/>
        <w:framePr w:wrap="around"/>
        <w:rPr>
          <w:rFonts w:hAnsi="黑体" w:hint="eastAsia"/>
        </w:rPr>
      </w:pPr>
    </w:p>
    <w:p w14:paraId="0B65A824" w14:textId="77777777" w:rsidR="00B42350" w:rsidRDefault="00B42350">
      <w:pPr>
        <w:pStyle w:val="25"/>
        <w:framePr w:wrap="around"/>
        <w:rPr>
          <w:rFonts w:hAnsi="黑体" w:hint="eastAsia"/>
        </w:rPr>
      </w:pPr>
    </w:p>
    <w:bookmarkStart w:id="6" w:name="StdName"/>
    <w:p w14:paraId="55F02C18" w14:textId="77777777" w:rsidR="00B42350" w:rsidRDefault="00000000">
      <w:pPr>
        <w:pStyle w:val="afff4"/>
        <w:framePr w:wrap="around"/>
      </w:pPr>
      <w:r>
        <w:fldChar w:fldCharType="begin">
          <w:ffData>
            <w:name w:val="StdName"/>
            <w:enabled/>
            <w:calcOnExit w:val="0"/>
            <w:textInput>
              <w:default w:val="点击此处添加标准名称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rFonts w:hint="eastAsia"/>
        </w:rPr>
        <w:t>点击此处添加标准名称</w:t>
      </w:r>
      <w:r>
        <w:fldChar w:fldCharType="end"/>
      </w:r>
      <w:bookmarkEnd w:id="6"/>
    </w:p>
    <w:bookmarkStart w:id="7" w:name="StdEnglishName"/>
    <w:p w14:paraId="79D86557" w14:textId="77777777" w:rsidR="00B42350" w:rsidRDefault="00000000">
      <w:pPr>
        <w:pStyle w:val="afff3"/>
        <w:framePr w:wrap="around"/>
      </w:pPr>
      <w:r>
        <w:fldChar w:fldCharType="begin">
          <w:ffData>
            <w:name w:val="StdEnglishName"/>
            <w:enabled/>
            <w:calcOnExit w:val="0"/>
            <w:textInput>
              <w:default w:val="点击此处添加标准英文译名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rFonts w:hint="eastAsia"/>
        </w:rPr>
        <w:t>点击此处添加标准英文译名</w:t>
      </w:r>
      <w:r>
        <w:fldChar w:fldCharType="end"/>
      </w:r>
      <w:bookmarkEnd w:id="7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5"/>
      </w:tblGrid>
      <w:tr w:rsidR="00B42350" w14:paraId="163F0DAD" w14:textId="77777777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bookmarkStart w:id="8" w:name="DropDown1"/>
          <w:p w14:paraId="7DB4A586" w14:textId="77777777" w:rsidR="00B42350" w:rsidRDefault="00000000">
            <w:pPr>
              <w:pStyle w:val="afffc"/>
              <w:framePr w:wrap="around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（征求意见稿）"/>
                    <w:listEntry w:val="（送审讨论稿）"/>
                    <w:listEntry w:val="（送审稿）"/>
                    <w:listEntry w:val="（报批稿）"/>
                  </w:ddList>
                </w:ffData>
              </w:fldChar>
            </w:r>
            <w:r>
              <w:instrText>FORMDROPDOWN</w:instrText>
            </w:r>
            <w:r>
              <w:fldChar w:fldCharType="separate"/>
            </w:r>
            <w:r>
              <w:fldChar w:fldCharType="end"/>
            </w:r>
            <w:bookmarkEnd w:id="8"/>
            <w:r>
              <w:pict w14:anchorId="441C7DBB">
                <v:rect id="RQ" o:spid="_x0000_s2052" style="position:absolute;left:0;text-align:left;margin-left:173.3pt;margin-top:45.15pt;width:150pt;height:20pt;z-index:-2;mso-position-horizontal-relative:text;mso-position-vertical-relative:text" stroked="f">
                  <w10:anchorlock/>
                </v:rect>
              </w:pict>
            </w:r>
          </w:p>
        </w:tc>
      </w:tr>
      <w:bookmarkStart w:id="9" w:name="WCRQ"/>
      <w:tr w:rsidR="00B42350" w14:paraId="388DE7FE" w14:textId="77777777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 w14:paraId="0BFC7367" w14:textId="77777777" w:rsidR="00B42350" w:rsidRDefault="00000000">
            <w:pPr>
              <w:pStyle w:val="afffb"/>
              <w:framePr w:wrap="around"/>
            </w:pPr>
            <w:r>
              <w:fldChar w:fldCharType="begin">
                <w:ffData>
                  <w:name w:val="WCRQ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hint="eastAsia"/>
              </w:rPr>
              <w:t>（在提交反馈意见时，请将您知道的相关专利连同支持性文件一并附上）</w:t>
            </w:r>
          </w:p>
          <w:p w14:paraId="6EE3E9D1" w14:textId="77777777" w:rsidR="00B42350" w:rsidRDefault="00000000">
            <w:pPr>
              <w:pStyle w:val="afffb"/>
              <w:framePr w:wrap="around"/>
            </w:pPr>
            <w:r>
              <w:fldChar w:fldCharType="end"/>
            </w:r>
            <w:bookmarkEnd w:id="9"/>
          </w:p>
        </w:tc>
      </w:tr>
    </w:tbl>
    <w:bookmarkStart w:id="10" w:name="FY"/>
    <w:p w14:paraId="3709D8DC" w14:textId="77777777" w:rsidR="00B42350" w:rsidRDefault="00000000" w:rsidP="00E84BBF">
      <w:pPr>
        <w:pStyle w:val="afffff1"/>
        <w:framePr w:wrap="around" w:hAnchor="page" w:x="1142" w:y="14065"/>
      </w:pPr>
      <w:r>
        <w:rPr>
          <w:rFonts w:ascii="黑体"/>
        </w:rPr>
        <w:fldChar w:fldCharType="begin">
          <w:ffData>
            <w:name w:val="FY"/>
            <w:enabled/>
            <w:calcOnExit w:val="0"/>
            <w:textInput>
              <w:default w:val="XXXX"/>
              <w:maxLength w:val="4"/>
            </w:textInput>
          </w:ffData>
        </w:fldChar>
      </w:r>
      <w:r>
        <w:rPr>
          <w:rFonts w:ascii="黑体"/>
        </w:rPr>
        <w:instrText xml:space="preserve"> FORMTEXT </w:instrText>
      </w:r>
      <w:r>
        <w:rPr>
          <w:rFonts w:ascii="黑体"/>
        </w:rPr>
      </w:r>
      <w:r>
        <w:rPr>
          <w:rFonts w:ascii="黑体"/>
        </w:rPr>
        <w:fldChar w:fldCharType="separate"/>
      </w:r>
      <w:r>
        <w:rPr>
          <w:rFonts w:ascii="黑体"/>
        </w:rPr>
        <w:t>XXXX</w:t>
      </w:r>
      <w:r>
        <w:rPr>
          <w:rFonts w:ascii="黑体"/>
        </w:rPr>
        <w:fldChar w:fldCharType="end"/>
      </w:r>
      <w:bookmarkEnd w:id="10"/>
      <w: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ascii="黑体"/>
        </w:rPr>
        <w:fldChar w:fldCharType="begin">
          <w:ffData>
            <w:name w:val="FM"/>
            <w:enabled/>
            <w:calcOnExit w:val="0"/>
            <w:textInput>
              <w:default w:val="XX"/>
              <w:maxLength w:val="2"/>
            </w:textInput>
          </w:ffData>
        </w:fldChar>
      </w:r>
      <w:r>
        <w:rPr>
          <w:rFonts w:ascii="黑体"/>
        </w:rPr>
        <w:instrText xml:space="preserve"> FORMTEXT </w:instrText>
      </w:r>
      <w:r>
        <w:rPr>
          <w:rFonts w:ascii="黑体"/>
        </w:rPr>
      </w:r>
      <w:r>
        <w:rPr>
          <w:rFonts w:ascii="黑体"/>
        </w:rPr>
        <w:fldChar w:fldCharType="separate"/>
      </w:r>
      <w:r>
        <w:rPr>
          <w:rFonts w:ascii="黑体"/>
        </w:rPr>
        <w:t>XX</w:t>
      </w:r>
      <w:r>
        <w:rPr>
          <w:rFonts w:ascii="黑体"/>
        </w:rPr>
        <w:fldChar w:fldCharType="end"/>
      </w:r>
      <w:r>
        <w:t xml:space="preserve"> </w:t>
      </w:r>
      <w:r>
        <w:rPr>
          <w:rFonts w:ascii="黑体"/>
        </w:rPr>
        <w:t>-</w:t>
      </w:r>
      <w:r>
        <w:t xml:space="preserve"> </w:t>
      </w:r>
      <w:bookmarkStart w:id="11" w:name="FD"/>
      <w:r>
        <w:rPr>
          <w:rFonts w:ascii="黑体"/>
        </w:rPr>
        <w:fldChar w:fldCharType="begin">
          <w:ffData>
            <w:name w:val="FD"/>
            <w:enabled/>
            <w:calcOnExit w:val="0"/>
            <w:textInput>
              <w:default w:val="XX"/>
              <w:maxLength w:val="2"/>
            </w:textInput>
          </w:ffData>
        </w:fldChar>
      </w:r>
      <w:r>
        <w:rPr>
          <w:rFonts w:ascii="黑体"/>
        </w:rPr>
        <w:instrText xml:space="preserve"> FORMTEXT </w:instrText>
      </w:r>
      <w:r>
        <w:rPr>
          <w:rFonts w:ascii="黑体"/>
        </w:rPr>
      </w:r>
      <w:r>
        <w:rPr>
          <w:rFonts w:ascii="黑体"/>
        </w:rPr>
        <w:fldChar w:fldCharType="separate"/>
      </w:r>
      <w:r>
        <w:rPr>
          <w:rFonts w:ascii="黑体"/>
        </w:rPr>
        <w:t>XX</w:t>
      </w:r>
      <w:r>
        <w:rPr>
          <w:rFonts w:ascii="黑体"/>
        </w:rPr>
        <w:fldChar w:fldCharType="end"/>
      </w:r>
      <w:bookmarkEnd w:id="11"/>
      <w:r>
        <w:rPr>
          <w:rFonts w:hint="eastAsia"/>
        </w:rPr>
        <w:t>发布</w:t>
      </w:r>
      <w:r>
        <w:pict w14:anchorId="141035EE">
          <v:line id="直线 2" o:spid="_x0000_s2053" style="position:absolute;z-index:1;mso-position-horizontal:center;mso-position-horizontal-relative:margin;mso-position-vertical-relative:text" from="0,25.35pt" to="481.9pt,25.35pt">
            <w10:wrap anchorx="margin"/>
            <w10:anchorlock/>
          </v:line>
        </w:pict>
      </w:r>
    </w:p>
    <w:bookmarkStart w:id="12" w:name="SY"/>
    <w:p w14:paraId="0FD144BE" w14:textId="77777777" w:rsidR="00B42350" w:rsidRDefault="00000000" w:rsidP="00E84BBF">
      <w:pPr>
        <w:pStyle w:val="affff6"/>
        <w:framePr w:wrap="around" w:hAnchor="page" w:x="6808" w:y="14083"/>
      </w:pPr>
      <w:r>
        <w:rPr>
          <w:rFonts w:ascii="黑体"/>
        </w:rPr>
        <w:fldChar w:fldCharType="begin">
          <w:ffData>
            <w:name w:val="SY"/>
            <w:enabled/>
            <w:calcOnExit w:val="0"/>
            <w:textInput>
              <w:default w:val="XXXX"/>
              <w:maxLength w:val="4"/>
            </w:textInput>
          </w:ffData>
        </w:fldChar>
      </w:r>
      <w:r>
        <w:rPr>
          <w:rFonts w:ascii="黑体"/>
        </w:rPr>
        <w:instrText xml:space="preserve"> FORMTEXT </w:instrText>
      </w:r>
      <w:r>
        <w:rPr>
          <w:rFonts w:ascii="黑体"/>
        </w:rPr>
      </w:r>
      <w:r>
        <w:rPr>
          <w:rFonts w:ascii="黑体"/>
        </w:rPr>
        <w:fldChar w:fldCharType="separate"/>
      </w:r>
      <w:r>
        <w:rPr>
          <w:rFonts w:ascii="黑体"/>
        </w:rPr>
        <w:t>XXXX</w:t>
      </w:r>
      <w:r>
        <w:rPr>
          <w:rFonts w:ascii="黑体"/>
        </w:rPr>
        <w:fldChar w:fldCharType="end"/>
      </w:r>
      <w:bookmarkEnd w:id="12"/>
      <w:r>
        <w:t xml:space="preserve"> </w:t>
      </w:r>
      <w:r>
        <w:rPr>
          <w:rFonts w:ascii="黑体"/>
        </w:rPr>
        <w:t>-</w:t>
      </w:r>
      <w:r>
        <w:t xml:space="preserve"> </w:t>
      </w:r>
      <w:bookmarkStart w:id="13" w:name="SM"/>
      <w:r>
        <w:rPr>
          <w:rFonts w:ascii="黑体"/>
        </w:rPr>
        <w:fldChar w:fldCharType="begin">
          <w:ffData>
            <w:name w:val="SM"/>
            <w:enabled/>
            <w:calcOnExit w:val="0"/>
            <w:textInput>
              <w:default w:val="XX"/>
              <w:maxLength w:val="2"/>
            </w:textInput>
          </w:ffData>
        </w:fldChar>
      </w:r>
      <w:r>
        <w:rPr>
          <w:rFonts w:ascii="黑体"/>
        </w:rPr>
        <w:instrText xml:space="preserve"> FORMTEXT </w:instrText>
      </w:r>
      <w:r>
        <w:rPr>
          <w:rFonts w:ascii="黑体"/>
        </w:rPr>
      </w:r>
      <w:r>
        <w:rPr>
          <w:rFonts w:ascii="黑体"/>
        </w:rPr>
        <w:fldChar w:fldCharType="separate"/>
      </w:r>
      <w:r>
        <w:rPr>
          <w:rFonts w:ascii="黑体"/>
        </w:rPr>
        <w:t>XX</w:t>
      </w:r>
      <w:r>
        <w:rPr>
          <w:rFonts w:ascii="黑体"/>
        </w:rPr>
        <w:fldChar w:fldCharType="end"/>
      </w:r>
      <w:bookmarkEnd w:id="13"/>
      <w:r>
        <w:t xml:space="preserve"> </w:t>
      </w:r>
      <w:r>
        <w:rPr>
          <w:rFonts w:ascii="黑体"/>
        </w:rPr>
        <w:t>-</w:t>
      </w:r>
      <w:r>
        <w:t xml:space="preserve"> </w:t>
      </w:r>
      <w:bookmarkStart w:id="14" w:name="SD"/>
      <w:r>
        <w:rPr>
          <w:rFonts w:ascii="黑体"/>
        </w:rPr>
        <w:fldChar w:fldCharType="begin">
          <w:ffData>
            <w:name w:val="SD"/>
            <w:enabled/>
            <w:calcOnExit w:val="0"/>
            <w:textInput>
              <w:default w:val="XX"/>
              <w:maxLength w:val="2"/>
            </w:textInput>
          </w:ffData>
        </w:fldChar>
      </w:r>
      <w:r>
        <w:rPr>
          <w:rFonts w:ascii="黑体"/>
        </w:rPr>
        <w:instrText xml:space="preserve"> FORMTEXT </w:instrText>
      </w:r>
      <w:r>
        <w:rPr>
          <w:rFonts w:ascii="黑体"/>
        </w:rPr>
      </w:r>
      <w:r>
        <w:rPr>
          <w:rFonts w:ascii="黑体"/>
        </w:rPr>
        <w:fldChar w:fldCharType="separate"/>
      </w:r>
      <w:r>
        <w:rPr>
          <w:rFonts w:ascii="黑体"/>
        </w:rPr>
        <w:t>XX</w:t>
      </w:r>
      <w:r>
        <w:rPr>
          <w:rFonts w:ascii="黑体"/>
        </w:rPr>
        <w:fldChar w:fldCharType="end"/>
      </w:r>
      <w:bookmarkEnd w:id="14"/>
      <w:r>
        <w:rPr>
          <w:rFonts w:hint="eastAsia"/>
        </w:rPr>
        <w:t>实施</w:t>
      </w:r>
    </w:p>
    <w:p w14:paraId="6A46F82D" w14:textId="77777777" w:rsidR="00B42350" w:rsidRDefault="00000000">
      <w:pPr>
        <w:pStyle w:val="afffff2"/>
        <w:framePr w:wrap="around"/>
      </w:pPr>
      <w:r>
        <w:rPr>
          <w:rFonts w:hAnsi="黑体" w:hint="eastAsia"/>
        </w:rPr>
        <w:t>浙江省林学会</w:t>
      </w:r>
      <w:r>
        <w:rPr>
          <w:rFonts w:hAnsi="黑体"/>
        </w:rPr>
        <w:t>   </w:t>
      </w:r>
      <w:r>
        <w:rPr>
          <w:rStyle w:val="afff1"/>
          <w:rFonts w:hint="eastAsia"/>
        </w:rPr>
        <w:t>发布</w:t>
      </w:r>
    </w:p>
    <w:p w14:paraId="3FABB74E" w14:textId="77777777" w:rsidR="00B42350" w:rsidRDefault="00000000">
      <w:pPr>
        <w:pStyle w:val="aff7"/>
        <w:sectPr w:rsidR="00B42350">
          <w:headerReference w:type="default" r:id="rId7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pict w14:anchorId="4CF1B617">
          <v:line id="直线 3" o:spid="_x0000_s2054" style="position:absolute;left:0;text-align:left;z-index:2" from="-27.4pt,9.8pt" to="454.5pt,9.8pt"/>
        </w:pict>
      </w:r>
    </w:p>
    <w:p w14:paraId="39A406D3" w14:textId="77777777" w:rsidR="00B42350" w:rsidRDefault="00000000">
      <w:pPr>
        <w:pStyle w:val="afff8"/>
      </w:pPr>
      <w:r>
        <w:rPr>
          <w:rFonts w:hint="eastAsia"/>
        </w:rPr>
        <w:lastRenderedPageBreak/>
        <w:t>前</w:t>
      </w:r>
      <w:bookmarkStart w:id="15" w:name="BKQY"/>
      <w:r>
        <w:rPr>
          <w:rFonts w:hAnsi="黑体"/>
        </w:rPr>
        <w:t>  </w:t>
      </w:r>
      <w:r>
        <w:rPr>
          <w:rFonts w:hint="eastAsia"/>
        </w:rPr>
        <w:t>言</w:t>
      </w:r>
      <w:bookmarkEnd w:id="15"/>
    </w:p>
    <w:p w14:paraId="64A69E2C" w14:textId="77777777" w:rsidR="00B42350" w:rsidRDefault="00000000">
      <w:pPr>
        <w:pStyle w:val="aff7"/>
      </w:pPr>
      <w:r>
        <w:rPr>
          <w:rFonts w:hint="eastAsia"/>
        </w:rPr>
        <w:t>本</w:t>
      </w:r>
      <w:r w:rsidR="009F012E">
        <w:rPr>
          <w:rFonts w:hint="eastAsia"/>
        </w:rPr>
        <w:t>标准</w:t>
      </w:r>
      <w:r>
        <w:rPr>
          <w:rFonts w:hint="eastAsia"/>
        </w:rPr>
        <w:t>按照</w:t>
      </w:r>
      <w:r>
        <w:t>GB/T</w:t>
      </w:r>
      <w:r>
        <w:rPr>
          <w:rFonts w:hint="eastAsia"/>
        </w:rPr>
        <w:t xml:space="preserve"> 1.1—2020《标准化工作导则 第1部分：标准化文件的结构和起草规则》的规定起草。</w:t>
      </w:r>
    </w:p>
    <w:p w14:paraId="0DB07619" w14:textId="70834171" w:rsidR="00757808" w:rsidRPr="00757808" w:rsidRDefault="00F341F0">
      <w:pPr>
        <w:pStyle w:val="aff7"/>
      </w:pPr>
      <w:r>
        <w:rPr>
          <w:rFonts w:hint="eastAsia"/>
        </w:rPr>
        <w:t>请注意本标准的某些内容可能涉及专利。本标准的发布机构不承担识别专利的责任。</w:t>
      </w:r>
    </w:p>
    <w:p w14:paraId="670EEFCC" w14:textId="77777777" w:rsidR="00B42350" w:rsidRDefault="00000000">
      <w:pPr>
        <w:pStyle w:val="aff7"/>
      </w:pPr>
      <w:r>
        <w:rPr>
          <w:rFonts w:hint="eastAsia"/>
        </w:rPr>
        <w:t>本</w:t>
      </w:r>
      <w:r w:rsidR="009F012E">
        <w:rPr>
          <w:rFonts w:hint="eastAsia"/>
        </w:rPr>
        <w:t>标准</w:t>
      </w:r>
      <w:r>
        <w:t>由</w:t>
      </w:r>
      <w:r>
        <w:rPr>
          <w:rFonts w:hint="eastAsia"/>
        </w:rPr>
        <w:t>浙江省林学会</w:t>
      </w:r>
      <w:r>
        <w:t>提出</w:t>
      </w:r>
      <w:r>
        <w:rPr>
          <w:rFonts w:hint="eastAsia"/>
        </w:rPr>
        <w:t>并</w:t>
      </w:r>
      <w:r>
        <w:t>归口</w:t>
      </w:r>
      <w:r>
        <w:rPr>
          <w:rFonts w:hint="eastAsia"/>
        </w:rPr>
        <w:t>。</w:t>
      </w:r>
    </w:p>
    <w:p w14:paraId="431261F1" w14:textId="77777777" w:rsidR="00B42350" w:rsidRDefault="00000000">
      <w:pPr>
        <w:pStyle w:val="aff7"/>
      </w:pPr>
      <w:r>
        <w:rPr>
          <w:rFonts w:hint="eastAsia"/>
        </w:rPr>
        <w:t>本</w:t>
      </w:r>
      <w:r w:rsidR="009F012E">
        <w:rPr>
          <w:rFonts w:hint="eastAsia"/>
        </w:rPr>
        <w:t>标准</w:t>
      </w:r>
      <w:r>
        <w:rPr>
          <w:rFonts w:hint="eastAsia"/>
        </w:rPr>
        <w:t>起草单位：</w:t>
      </w:r>
      <w:r>
        <w:t xml:space="preserve"> </w:t>
      </w:r>
    </w:p>
    <w:p w14:paraId="3344258E" w14:textId="77777777" w:rsidR="00B42350" w:rsidRDefault="00000000">
      <w:pPr>
        <w:pStyle w:val="aff7"/>
      </w:pPr>
      <w:r>
        <w:rPr>
          <w:rFonts w:hint="eastAsia"/>
        </w:rPr>
        <w:t>本</w:t>
      </w:r>
      <w:r w:rsidR="009F012E">
        <w:rPr>
          <w:rFonts w:hint="eastAsia"/>
        </w:rPr>
        <w:t>标准</w:t>
      </w:r>
      <w:r>
        <w:rPr>
          <w:rFonts w:hint="eastAsia"/>
        </w:rPr>
        <w:t xml:space="preserve">主要起草人： </w:t>
      </w:r>
    </w:p>
    <w:p w14:paraId="58618B9B" w14:textId="77777777" w:rsidR="00B42350" w:rsidRDefault="00B42350">
      <w:pPr>
        <w:pStyle w:val="aff7"/>
      </w:pPr>
    </w:p>
    <w:p w14:paraId="31359D0A" w14:textId="77777777" w:rsidR="00B42350" w:rsidRDefault="00B42350">
      <w:pPr>
        <w:pStyle w:val="aff7"/>
      </w:pPr>
    </w:p>
    <w:p w14:paraId="70D65967" w14:textId="77777777" w:rsidR="00B42350" w:rsidRDefault="00000000">
      <w:pPr>
        <w:pStyle w:val="afffff7"/>
      </w:pPr>
      <w:r>
        <w:lastRenderedPageBreak/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instrText>ADDIN CNKISM.UserStyle</w:instrText>
      </w:r>
      <w:r>
        <w:fldChar w:fldCharType="separate"/>
      </w:r>
      <w:r>
        <w:fldChar w:fldCharType="end"/>
      </w:r>
      <w:r>
        <w:rPr>
          <w:rFonts w:hint="eastAsia"/>
        </w:rPr>
        <w:t>标</w:t>
      </w:r>
      <w:bookmarkStart w:id="16" w:name="StandardName"/>
      <w:r>
        <w:rPr>
          <w:rFonts w:hint="eastAsia"/>
        </w:rPr>
        <w:t>准名称</w:t>
      </w:r>
      <w:bookmarkEnd w:id="16"/>
    </w:p>
    <w:p w14:paraId="6A30BD46" w14:textId="77777777" w:rsidR="00B42350" w:rsidRDefault="00000000">
      <w:pPr>
        <w:pStyle w:val="a5"/>
      </w:pPr>
      <w:r>
        <w:rPr>
          <w:rFonts w:hint="eastAsia"/>
        </w:rPr>
        <w:t>范围</w:t>
      </w:r>
    </w:p>
    <w:p w14:paraId="6ADA262E" w14:textId="77777777" w:rsidR="00B42350" w:rsidRDefault="00000000">
      <w:pPr>
        <w:pStyle w:val="aff7"/>
        <w:rPr>
          <w:color w:val="FF0000"/>
        </w:rPr>
      </w:pPr>
      <w:r>
        <w:rPr>
          <w:rFonts w:hint="eastAsia"/>
          <w:color w:val="FF0000"/>
        </w:rPr>
        <w:t>本</w:t>
      </w:r>
      <w:r w:rsidR="009F012E">
        <w:rPr>
          <w:rFonts w:hint="eastAsia"/>
          <w:color w:val="FF0000"/>
        </w:rPr>
        <w:t>标准</w:t>
      </w:r>
      <w:r>
        <w:rPr>
          <w:rFonts w:hint="eastAsia"/>
          <w:color w:val="FF0000"/>
        </w:rPr>
        <w:t>规定了/确立了/描述了/提供了/给出了/界定了……</w:t>
      </w:r>
    </w:p>
    <w:p w14:paraId="4DF7A74D" w14:textId="77777777" w:rsidR="00B42350" w:rsidRDefault="00000000">
      <w:pPr>
        <w:pStyle w:val="aff7"/>
        <w:rPr>
          <w:color w:val="FF0000"/>
        </w:rPr>
      </w:pPr>
      <w:r>
        <w:rPr>
          <w:rFonts w:hint="eastAsia"/>
          <w:color w:val="FF0000"/>
        </w:rPr>
        <w:t>本</w:t>
      </w:r>
      <w:r w:rsidR="009F012E">
        <w:rPr>
          <w:rFonts w:hint="eastAsia"/>
          <w:color w:val="FF0000"/>
        </w:rPr>
        <w:t>标准</w:t>
      </w:r>
      <w:r>
        <w:rPr>
          <w:rFonts w:hint="eastAsia"/>
          <w:color w:val="FF0000"/>
        </w:rPr>
        <w:t>适用于……</w:t>
      </w:r>
    </w:p>
    <w:p w14:paraId="30DA00BA" w14:textId="77777777" w:rsidR="00B42350" w:rsidRDefault="00000000">
      <w:pPr>
        <w:pStyle w:val="aff7"/>
        <w:rPr>
          <w:color w:val="FF0000"/>
        </w:rPr>
      </w:pPr>
      <w:r>
        <w:rPr>
          <w:rFonts w:hint="eastAsia"/>
          <w:color w:val="FF0000"/>
        </w:rPr>
        <w:t>本</w:t>
      </w:r>
      <w:r w:rsidR="009F012E">
        <w:rPr>
          <w:rFonts w:hint="eastAsia"/>
          <w:color w:val="FF0000"/>
        </w:rPr>
        <w:t>标准</w:t>
      </w:r>
      <w:r>
        <w:rPr>
          <w:rFonts w:hint="eastAsia"/>
          <w:color w:val="FF0000"/>
        </w:rPr>
        <w:t>不适用于……</w:t>
      </w:r>
    </w:p>
    <w:p w14:paraId="365AAB8C" w14:textId="77777777" w:rsidR="00B42350" w:rsidRDefault="00000000">
      <w:pPr>
        <w:pStyle w:val="a5"/>
      </w:pPr>
      <w:r>
        <w:rPr>
          <w:rFonts w:hint="eastAsia"/>
        </w:rPr>
        <w:t>规范性引用文件</w:t>
      </w:r>
    </w:p>
    <w:p w14:paraId="4F73FABE" w14:textId="7F8A951D" w:rsidR="00B42350" w:rsidRDefault="00000000">
      <w:pPr>
        <w:pStyle w:val="aff7"/>
        <w:rPr>
          <w:color w:val="FF0000"/>
        </w:rPr>
      </w:pPr>
      <w:r>
        <w:rPr>
          <w:rFonts w:hint="eastAsia"/>
          <w:color w:val="FF0000"/>
        </w:rPr>
        <w:t>下列文件中的内容通过文中的规范性引用而构成本</w:t>
      </w:r>
      <w:r w:rsidR="00042738">
        <w:rPr>
          <w:rFonts w:hint="eastAsia"/>
          <w:color w:val="FF0000"/>
        </w:rPr>
        <w:t>标准</w:t>
      </w:r>
      <w:r>
        <w:rPr>
          <w:rFonts w:hint="eastAsia"/>
          <w:color w:val="FF0000"/>
        </w:rPr>
        <w:t>必不可少的条款。其中，注日期的引用文件，仅该日期对应的版本适用于本</w:t>
      </w:r>
      <w:r w:rsidR="009F012E">
        <w:rPr>
          <w:rFonts w:hint="eastAsia"/>
          <w:color w:val="FF0000"/>
        </w:rPr>
        <w:t>标准</w:t>
      </w:r>
      <w:r>
        <w:rPr>
          <w:rFonts w:hint="eastAsia"/>
          <w:color w:val="FF0000"/>
        </w:rPr>
        <w:t>；不注日期的引用文件，其最新版本（包括所有的修改单）适用于本</w:t>
      </w:r>
      <w:r w:rsidR="009F012E">
        <w:rPr>
          <w:rFonts w:hint="eastAsia"/>
          <w:color w:val="FF0000"/>
        </w:rPr>
        <w:t>标准</w:t>
      </w:r>
      <w:r>
        <w:rPr>
          <w:rFonts w:hint="eastAsia"/>
          <w:color w:val="FF0000"/>
        </w:rPr>
        <w:t>。</w:t>
      </w:r>
    </w:p>
    <w:p w14:paraId="2F671F8B" w14:textId="0B8A7BCD" w:rsidR="00B42350" w:rsidRDefault="00000000">
      <w:pPr>
        <w:pStyle w:val="aff7"/>
        <w:rPr>
          <w:color w:val="FF0000"/>
        </w:rPr>
      </w:pPr>
      <w:r>
        <w:rPr>
          <w:rFonts w:hint="eastAsia"/>
          <w:color w:val="FF0000"/>
        </w:rPr>
        <w:t>（如果不存在规范性引用文件，应在章标题下给出以下说明：“本</w:t>
      </w:r>
      <w:r w:rsidR="00042738">
        <w:rPr>
          <w:rFonts w:hint="eastAsia"/>
          <w:color w:val="FF0000"/>
        </w:rPr>
        <w:t>标准</w:t>
      </w:r>
      <w:r>
        <w:rPr>
          <w:rFonts w:hint="eastAsia"/>
          <w:color w:val="FF0000"/>
        </w:rPr>
        <w:t>没有规范性引用文件。”）</w:t>
      </w:r>
    </w:p>
    <w:p w14:paraId="2231ED24" w14:textId="77777777" w:rsidR="00B42350" w:rsidRDefault="00000000">
      <w:pPr>
        <w:pStyle w:val="a5"/>
      </w:pPr>
      <w:r>
        <w:rPr>
          <w:rFonts w:hint="eastAsia"/>
        </w:rPr>
        <w:t>术语和定义</w:t>
      </w:r>
    </w:p>
    <w:p w14:paraId="70634927" w14:textId="77777777" w:rsidR="00B42350" w:rsidRDefault="00000000">
      <w:pPr>
        <w:pStyle w:val="aff7"/>
        <w:rPr>
          <w:color w:val="FF0000"/>
        </w:rPr>
      </w:pPr>
      <w:r>
        <w:rPr>
          <w:rFonts w:hint="eastAsia"/>
          <w:color w:val="FF0000"/>
        </w:rPr>
        <w:t>下列术语和定义以及引用其他文件的具体情况，术语条目应分别由下列适当的引导语引出：</w:t>
      </w:r>
    </w:p>
    <w:p w14:paraId="2BFA5D86" w14:textId="77777777" w:rsidR="00B42350" w:rsidRDefault="00000000">
      <w:pPr>
        <w:pStyle w:val="aff7"/>
        <w:rPr>
          <w:color w:val="FF0000"/>
        </w:rPr>
      </w:pPr>
      <w:r>
        <w:rPr>
          <w:rFonts w:hint="eastAsia"/>
          <w:color w:val="FF0000"/>
        </w:rPr>
        <w:t>——“下列术语和定义适用于本</w:t>
      </w:r>
      <w:r w:rsidR="009F012E">
        <w:rPr>
          <w:rFonts w:hint="eastAsia"/>
          <w:color w:val="FF0000"/>
        </w:rPr>
        <w:t>标准</w:t>
      </w:r>
      <w:r>
        <w:rPr>
          <w:rFonts w:hint="eastAsia"/>
          <w:color w:val="FF0000"/>
        </w:rPr>
        <w:t>。”（如果仅该要素界定的术语和定义适用时）</w:t>
      </w:r>
    </w:p>
    <w:p w14:paraId="3EE29700" w14:textId="77777777" w:rsidR="00B42350" w:rsidRDefault="00000000">
      <w:pPr>
        <w:pStyle w:val="aff7"/>
        <w:rPr>
          <w:color w:val="FF0000"/>
        </w:rPr>
      </w:pPr>
      <w:r>
        <w:rPr>
          <w:rFonts w:hint="eastAsia"/>
          <w:color w:val="FF0000"/>
        </w:rPr>
        <w:t>——“……界定的术语和定义适用于本</w:t>
      </w:r>
      <w:r w:rsidR="009F012E">
        <w:rPr>
          <w:rFonts w:hint="eastAsia"/>
          <w:color w:val="FF0000"/>
        </w:rPr>
        <w:t>标准</w:t>
      </w:r>
      <w:r>
        <w:rPr>
          <w:rFonts w:hint="eastAsia"/>
          <w:color w:val="FF0000"/>
        </w:rPr>
        <w:t>。”（如果仅其他文件中界定的术语和定义适用时）</w:t>
      </w:r>
    </w:p>
    <w:p w14:paraId="15C7B31E" w14:textId="77777777" w:rsidR="00B42350" w:rsidRDefault="00000000">
      <w:pPr>
        <w:pStyle w:val="aff7"/>
        <w:rPr>
          <w:color w:val="FF0000"/>
        </w:rPr>
      </w:pPr>
      <w:r>
        <w:rPr>
          <w:rFonts w:hint="eastAsia"/>
          <w:color w:val="FF0000"/>
        </w:rPr>
        <w:t>——“……界定的以及下列术语和定义适用于本</w:t>
      </w:r>
      <w:r w:rsidR="009F012E">
        <w:rPr>
          <w:rFonts w:hint="eastAsia"/>
          <w:color w:val="FF0000"/>
        </w:rPr>
        <w:t>标准</w:t>
      </w:r>
      <w:r>
        <w:rPr>
          <w:rFonts w:hint="eastAsia"/>
          <w:color w:val="FF0000"/>
        </w:rPr>
        <w:t>。”（如果其他文件以及该要素界定的术语和定义适用时）</w:t>
      </w:r>
    </w:p>
    <w:p w14:paraId="292F50C1" w14:textId="77777777" w:rsidR="00B42350" w:rsidRDefault="00000000">
      <w:pPr>
        <w:pStyle w:val="aff7"/>
        <w:rPr>
          <w:color w:val="FF0000"/>
        </w:rPr>
      </w:pPr>
      <w:r>
        <w:rPr>
          <w:rFonts w:hint="eastAsia"/>
          <w:color w:val="FF0000"/>
        </w:rPr>
        <w:t>如果没有需要界定的术语和定义，应在章标题下给出以下说明：“本</w:t>
      </w:r>
      <w:r w:rsidR="009F012E">
        <w:rPr>
          <w:rFonts w:hint="eastAsia"/>
          <w:color w:val="FF0000"/>
        </w:rPr>
        <w:t>标准</w:t>
      </w:r>
      <w:r>
        <w:rPr>
          <w:rFonts w:hint="eastAsia"/>
          <w:color w:val="FF0000"/>
        </w:rPr>
        <w:t>没有需要界定的术语和定义。”</w:t>
      </w:r>
    </w:p>
    <w:p w14:paraId="1739C133" w14:textId="77777777" w:rsidR="00B42350" w:rsidRDefault="00B42350">
      <w:pPr>
        <w:pStyle w:val="a6"/>
      </w:pPr>
    </w:p>
    <w:p w14:paraId="1DB58723" w14:textId="77777777" w:rsidR="00B42350" w:rsidRDefault="00000000">
      <w:pPr>
        <w:pStyle w:val="a6"/>
        <w:numPr>
          <w:ilvl w:val="0"/>
          <w:numId w:val="0"/>
        </w:numPr>
        <w:ind w:firstLineChars="200" w:firstLine="420"/>
      </w:pPr>
      <w:r>
        <w:rPr>
          <w:rFonts w:hAnsi="黑体" w:hint="eastAsia"/>
        </w:rPr>
        <w:t xml:space="preserve">××××（英文对应词 </w:t>
      </w:r>
      <w:r>
        <w:rPr>
          <w:rFonts w:hAnsi="黑体" w:hint="eastAsia"/>
          <w:color w:val="FF0000"/>
        </w:rPr>
        <w:t>英文全部小写黑体</w:t>
      </w:r>
      <w:r>
        <w:rPr>
          <w:rFonts w:hAnsi="黑体" w:hint="eastAsia"/>
        </w:rPr>
        <w:t>）</w:t>
      </w:r>
    </w:p>
    <w:p w14:paraId="580E19BD" w14:textId="77777777" w:rsidR="00B42350" w:rsidRDefault="00000000">
      <w:pPr>
        <w:pStyle w:val="aff7"/>
      </w:pPr>
      <w:r>
        <w:rPr>
          <w:rFonts w:hAnsi="宋体" w:hint="eastAsia"/>
        </w:rPr>
        <w:t>术语的定义××××</w:t>
      </w:r>
      <w:r>
        <w:rPr>
          <w:rFonts w:hint="eastAsia"/>
        </w:rPr>
        <w:t>……</w:t>
      </w:r>
    </w:p>
    <w:p w14:paraId="2FFE4133" w14:textId="77777777" w:rsidR="00B42350" w:rsidRDefault="00B42350">
      <w:pPr>
        <w:pStyle w:val="a6"/>
      </w:pPr>
    </w:p>
    <w:p w14:paraId="48181DB0" w14:textId="77777777" w:rsidR="00B42350" w:rsidRDefault="00000000">
      <w:pPr>
        <w:pStyle w:val="a6"/>
        <w:numPr>
          <w:ilvl w:val="0"/>
          <w:numId w:val="0"/>
        </w:numPr>
        <w:ind w:firstLineChars="200" w:firstLine="420"/>
      </w:pPr>
      <w:r>
        <w:rPr>
          <w:rFonts w:hAnsi="黑体" w:hint="eastAsia"/>
        </w:rPr>
        <w:t>××××</w:t>
      </w:r>
    </w:p>
    <w:p w14:paraId="6037D2CF" w14:textId="77777777" w:rsidR="00B42350" w:rsidRDefault="00000000">
      <w:pPr>
        <w:pStyle w:val="a5"/>
        <w:numPr>
          <w:ilvl w:val="0"/>
          <w:numId w:val="0"/>
        </w:numPr>
        <w:ind w:firstLineChars="200" w:firstLine="420"/>
      </w:pPr>
      <w:r>
        <w:rPr>
          <w:rFonts w:hint="eastAsia"/>
        </w:rPr>
        <w:t>××××……</w:t>
      </w:r>
    </w:p>
    <w:p w14:paraId="589F424A" w14:textId="77777777" w:rsidR="00B42350" w:rsidRDefault="00B42350">
      <w:pPr>
        <w:pStyle w:val="a5"/>
      </w:pPr>
    </w:p>
    <w:p w14:paraId="70BEEAB8" w14:textId="77777777" w:rsidR="00B42350" w:rsidRDefault="00B42350">
      <w:pPr>
        <w:pStyle w:val="a6"/>
      </w:pPr>
    </w:p>
    <w:p w14:paraId="673F8CE0" w14:textId="77777777" w:rsidR="00B42350" w:rsidRDefault="00000000">
      <w:pPr>
        <w:pStyle w:val="a6"/>
        <w:numPr>
          <w:ilvl w:val="0"/>
          <w:numId w:val="0"/>
        </w:numPr>
      </w:pPr>
      <w:r>
        <w:rPr>
          <w:rFonts w:hint="eastAsia"/>
        </w:rPr>
        <w:t xml:space="preserve">4.1.1 </w:t>
      </w:r>
    </w:p>
    <w:p w14:paraId="0C0C6D48" w14:textId="77777777" w:rsidR="00B42350" w:rsidRDefault="00B42350">
      <w:pPr>
        <w:pStyle w:val="a9"/>
      </w:pPr>
    </w:p>
    <w:p w14:paraId="53C918F4" w14:textId="77777777" w:rsidR="00B42350" w:rsidRDefault="00B42350">
      <w:pPr>
        <w:pStyle w:val="af2"/>
      </w:pPr>
    </w:p>
    <w:p w14:paraId="64CF3283" w14:textId="77777777" w:rsidR="00B42350" w:rsidRDefault="00000000">
      <w:pPr>
        <w:pStyle w:val="af5"/>
      </w:pPr>
      <w:r>
        <w:br/>
      </w:r>
      <w:r>
        <w:rPr>
          <w:rFonts w:hint="eastAsia"/>
        </w:rPr>
        <w:t>（资料性）</w:t>
      </w:r>
      <w:r>
        <w:br/>
      </w:r>
      <w:r>
        <w:rPr>
          <w:rFonts w:hint="eastAsia"/>
        </w:rPr>
        <w:t>标题1</w:t>
      </w:r>
    </w:p>
    <w:p w14:paraId="7BD1BEAD" w14:textId="77777777" w:rsidR="00B42350" w:rsidRDefault="00000000">
      <w:pPr>
        <w:pStyle w:val="a5"/>
        <w:numPr>
          <w:ilvl w:val="0"/>
          <w:numId w:val="0"/>
        </w:numPr>
        <w:rPr>
          <w:rFonts w:hAnsi="黑体" w:hint="eastAsia"/>
        </w:rPr>
      </w:pPr>
      <w:r>
        <w:rPr>
          <w:rFonts w:hint="eastAsia"/>
          <w:color w:val="FF0000"/>
        </w:rPr>
        <w:t xml:space="preserve">A.1 </w:t>
      </w:r>
      <w:r>
        <w:rPr>
          <w:rFonts w:hAnsi="黑体" w:hint="eastAsia"/>
        </w:rPr>
        <w:t>××××</w:t>
      </w:r>
    </w:p>
    <w:p w14:paraId="388CF30D" w14:textId="77777777" w:rsidR="00B42350" w:rsidRDefault="00000000">
      <w:pPr>
        <w:pStyle w:val="a5"/>
        <w:numPr>
          <w:ilvl w:val="0"/>
          <w:numId w:val="0"/>
        </w:numPr>
        <w:rPr>
          <w:rFonts w:hAnsi="黑体" w:hint="eastAsia"/>
        </w:rPr>
      </w:pPr>
      <w:r>
        <w:rPr>
          <w:rFonts w:hint="eastAsia"/>
          <w:color w:val="FF0000"/>
        </w:rPr>
        <w:t xml:space="preserve">A.2 </w:t>
      </w:r>
      <w:r>
        <w:rPr>
          <w:rFonts w:hAnsi="黑体" w:hint="eastAsia"/>
        </w:rPr>
        <w:t>××××</w:t>
      </w:r>
    </w:p>
    <w:p w14:paraId="12550B79" w14:textId="77777777" w:rsidR="00B42350" w:rsidRDefault="00000000">
      <w:pPr>
        <w:pStyle w:val="aff7"/>
        <w:jc w:val="center"/>
      </w:pPr>
      <w:r>
        <w:rPr>
          <w:rFonts w:ascii="黑体" w:eastAsia="黑体" w:hAnsi="黑体" w:cs="黑体" w:hint="eastAsia"/>
        </w:rPr>
        <w:t>表A.1 ××××</w:t>
      </w:r>
    </w:p>
    <w:p w14:paraId="63A5DAF3" w14:textId="77777777" w:rsidR="00B42350" w:rsidRDefault="00B42350">
      <w:pPr>
        <w:pStyle w:val="aff7"/>
        <w:ind w:firstLineChars="0" w:firstLine="0"/>
        <w:rPr>
          <w:color w:val="FF0000"/>
        </w:rPr>
      </w:pPr>
    </w:p>
    <w:p w14:paraId="6CCD8CBE" w14:textId="77777777" w:rsidR="00B42350" w:rsidRDefault="00000000">
      <w:pPr>
        <w:pStyle w:val="aff7"/>
        <w:ind w:firstLineChars="0" w:firstLine="0"/>
        <w:rPr>
          <w:color w:val="FF0000"/>
        </w:rPr>
      </w:pPr>
      <w:r>
        <w:rPr>
          <w:color w:val="FF0000"/>
        </w:rPr>
        <w:t>图表的标准</w:t>
      </w:r>
      <w:r>
        <w:rPr>
          <w:rFonts w:hint="eastAsia"/>
          <w:color w:val="FF0000"/>
        </w:rPr>
        <w:t>：</w:t>
      </w:r>
    </w:p>
    <w:p w14:paraId="249D4784" w14:textId="77777777" w:rsidR="00B42350" w:rsidRDefault="00000000">
      <w:pPr>
        <w:pStyle w:val="aff7"/>
        <w:rPr>
          <w:color w:val="FF0000"/>
        </w:rPr>
      </w:pPr>
      <w:r>
        <w:rPr>
          <w:rFonts w:hint="eastAsia"/>
          <w:color w:val="FF0000"/>
        </w:rPr>
        <w:t>1、图标题位于图片下方，居中位置，五号黑体。</w:t>
      </w:r>
    </w:p>
    <w:p w14:paraId="40CD5B69" w14:textId="77777777" w:rsidR="00B42350" w:rsidRDefault="00000000">
      <w:pPr>
        <w:pStyle w:val="aff7"/>
        <w:rPr>
          <w:color w:val="FF0000"/>
        </w:rPr>
      </w:pPr>
      <w:r>
        <w:rPr>
          <w:rFonts w:hint="eastAsia"/>
          <w:color w:val="FF0000"/>
        </w:rPr>
        <w:t>2、表标题位于表上方，居中位置，五号黑体。</w:t>
      </w:r>
    </w:p>
    <w:p w14:paraId="2138976C" w14:textId="77777777" w:rsidR="00B42350" w:rsidRDefault="00000000">
      <w:pPr>
        <w:pStyle w:val="aff7"/>
        <w:rPr>
          <w:color w:val="FF0000"/>
        </w:rPr>
      </w:pPr>
      <w:r>
        <w:rPr>
          <w:rFonts w:hint="eastAsia"/>
          <w:color w:val="FF0000"/>
        </w:rPr>
        <w:t>3、图表右上方须注明“关于单位的陈述”，小五号宋体。</w:t>
      </w:r>
    </w:p>
    <w:p w14:paraId="1315E0A1" w14:textId="77777777" w:rsidR="00B42350" w:rsidRDefault="00000000">
      <w:pPr>
        <w:pStyle w:val="aff7"/>
        <w:rPr>
          <w:color w:val="FF0000"/>
        </w:rPr>
      </w:pPr>
      <w:r>
        <w:rPr>
          <w:rFonts w:hint="eastAsia"/>
          <w:color w:val="FF0000"/>
        </w:rPr>
        <w:t>4、图中的数字和文字，六号宋体。</w:t>
      </w:r>
    </w:p>
    <w:p w14:paraId="49574486" w14:textId="77777777" w:rsidR="00B42350" w:rsidRDefault="00000000">
      <w:pPr>
        <w:pStyle w:val="aff7"/>
        <w:rPr>
          <w:color w:val="FF0000"/>
        </w:rPr>
      </w:pPr>
      <w:r>
        <w:rPr>
          <w:rFonts w:hint="eastAsia"/>
          <w:color w:val="FF0000"/>
        </w:rPr>
        <w:t>5、表中的数字和文字，小五号宋体。</w:t>
      </w:r>
    </w:p>
    <w:p w14:paraId="33EC9FD3" w14:textId="77777777" w:rsidR="00B42350" w:rsidRDefault="00000000">
      <w:pPr>
        <w:pStyle w:val="aff7"/>
        <w:rPr>
          <w:color w:val="FF0000"/>
        </w:rPr>
      </w:pPr>
      <w:r>
        <w:rPr>
          <w:rFonts w:hint="eastAsia"/>
          <w:color w:val="FF0000"/>
        </w:rPr>
        <w:t>6、图表需要转页接排时，随后接排该图（表）的各页上应重复图（表）编号，后接图表题（可选）和“续”或（第#页/共*页）。</w:t>
      </w:r>
    </w:p>
    <w:p w14:paraId="17BC1EA6" w14:textId="77777777" w:rsidR="00B42350" w:rsidRDefault="00000000">
      <w:pPr>
        <w:pStyle w:val="aff7"/>
        <w:rPr>
          <w:color w:val="FF0000"/>
        </w:rPr>
      </w:pPr>
      <w:r>
        <w:rPr>
          <w:rFonts w:hint="eastAsia"/>
          <w:color w:val="FF0000"/>
        </w:rPr>
        <w:t>示例如下：</w:t>
      </w:r>
    </w:p>
    <w:p w14:paraId="26F0743D" w14:textId="77777777" w:rsidR="00B42350" w:rsidRDefault="00042738">
      <w:pPr>
        <w:pStyle w:val="aff7"/>
        <w:ind w:firstLineChars="0" w:firstLine="0"/>
      </w:pPr>
      <w:r>
        <w:pict w14:anchorId="5D10F2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6in;height:34.6pt;mso-position-horizontal-relative:page;mso-position-vertical-relative:page">
            <v:imagedata r:id="rId8" o:title=""/>
          </v:shape>
        </w:pict>
      </w:r>
    </w:p>
    <w:p w14:paraId="71A808E5" w14:textId="77777777" w:rsidR="00B42350" w:rsidRDefault="00B42350">
      <w:pPr>
        <w:pStyle w:val="aff7"/>
        <w:ind w:firstLineChars="0" w:firstLine="0"/>
      </w:pPr>
    </w:p>
    <w:p w14:paraId="566A36FF" w14:textId="77777777" w:rsidR="00B42350" w:rsidRDefault="00B42350">
      <w:pPr>
        <w:pStyle w:val="aff7"/>
        <w:ind w:firstLineChars="0" w:firstLine="0"/>
      </w:pPr>
    </w:p>
    <w:p w14:paraId="43CCAD94" w14:textId="77777777" w:rsidR="00B42350" w:rsidRDefault="00B42350">
      <w:pPr>
        <w:pStyle w:val="aff7"/>
        <w:ind w:firstLineChars="0" w:firstLine="0"/>
      </w:pPr>
    </w:p>
    <w:p w14:paraId="1E2BD18C" w14:textId="77777777" w:rsidR="00B42350" w:rsidRDefault="00B42350">
      <w:pPr>
        <w:pStyle w:val="aff7"/>
        <w:ind w:firstLineChars="0" w:firstLine="0"/>
      </w:pPr>
    </w:p>
    <w:p w14:paraId="1212A5FA" w14:textId="77777777" w:rsidR="00B42350" w:rsidRDefault="00B42350">
      <w:pPr>
        <w:pStyle w:val="aff7"/>
        <w:ind w:firstLineChars="0" w:firstLine="0"/>
      </w:pPr>
    </w:p>
    <w:p w14:paraId="7076318C" w14:textId="77777777" w:rsidR="00B42350" w:rsidRDefault="00B42350">
      <w:pPr>
        <w:pStyle w:val="aff7"/>
        <w:ind w:firstLineChars="0" w:firstLine="0"/>
      </w:pPr>
    </w:p>
    <w:p w14:paraId="0157BDE0" w14:textId="77777777" w:rsidR="00581385" w:rsidRDefault="00581385">
      <w:pPr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581385">
      <w:headerReference w:type="default" r:id="rId9"/>
      <w:pgSz w:w="11906" w:h="16838"/>
      <w:pgMar w:top="760" w:right="1800" w:bottom="93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AD10A" w14:textId="77777777" w:rsidR="009D0D9E" w:rsidRDefault="009D0D9E">
      <w:r>
        <w:separator/>
      </w:r>
    </w:p>
  </w:endnote>
  <w:endnote w:type="continuationSeparator" w:id="0">
    <w:p w14:paraId="029BB3CD" w14:textId="77777777" w:rsidR="009D0D9E" w:rsidRDefault="009D0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0949D" w14:textId="77777777" w:rsidR="009D0D9E" w:rsidRDefault="009D0D9E">
      <w:r>
        <w:separator/>
      </w:r>
    </w:p>
  </w:footnote>
  <w:footnote w:type="continuationSeparator" w:id="0">
    <w:p w14:paraId="2305CBF1" w14:textId="77777777" w:rsidR="009D0D9E" w:rsidRDefault="009D0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4243A" w14:textId="77777777" w:rsidR="00B42350" w:rsidRDefault="00B42350">
    <w:pPr>
      <w:pStyle w:val="aff5"/>
      <w:ind w:firstLineChars="3400" w:firstLine="6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9437B" w14:textId="77777777" w:rsidR="00B42350" w:rsidRDefault="00000000">
    <w:pPr>
      <w:pStyle w:val="aff5"/>
      <w:ind w:firstLineChars="3400" w:firstLine="6120"/>
    </w:pPr>
    <w:r>
      <w:rPr>
        <w:rFonts w:eastAsia="华文新魏" w:hint="eastAsia"/>
      </w:rPr>
      <w:t>T/ZJSF  XXXXX</w:t>
    </w:r>
    <w:r>
      <w:rPr>
        <w:rFonts w:eastAsia="华文新魏" w:hint="eastAsia"/>
      </w:rPr>
      <w:t>—</w:t>
    </w:r>
    <w:r>
      <w:rPr>
        <w:rFonts w:eastAsia="华文新魏" w:hint="eastAsia"/>
      </w:rPr>
      <w:t>XXXX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102AD"/>
    <w:multiLevelType w:val="multilevel"/>
    <w:tmpl w:val="079102AD"/>
    <w:lvl w:ilvl="0">
      <w:start w:val="1"/>
      <w:numFmt w:val="decimal"/>
      <w:pStyle w:val="a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992" w:hanging="62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992" w:hanging="62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92" w:hanging="629"/>
      </w:pPr>
      <w:rPr>
        <w:rFonts w:hint="eastAsia"/>
      </w:rPr>
    </w:lvl>
  </w:abstractNum>
  <w:abstractNum w:abstractNumId="1" w15:restartNumberingAfterBreak="0">
    <w:nsid w:val="093C6778"/>
    <w:multiLevelType w:val="multilevel"/>
    <w:tmpl w:val="093C6778"/>
    <w:lvl w:ilvl="0">
      <w:start w:val="1"/>
      <w:numFmt w:val="decimal"/>
      <w:pStyle w:val="a0"/>
      <w:suff w:val="nothing"/>
      <w:lvlText w:val="示例%1："/>
      <w:lvlJc w:val="left"/>
      <w:pPr>
        <w:ind w:left="0" w:firstLine="397"/>
      </w:pPr>
      <w:rPr>
        <w:rFonts w:ascii="黑体" w:eastAsia="黑体" w:hint="eastAsia"/>
        <w:sz w:val="18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 w15:restartNumberingAfterBreak="0">
    <w:nsid w:val="0AE367E9"/>
    <w:multiLevelType w:val="multilevel"/>
    <w:tmpl w:val="0AE367E9"/>
    <w:lvl w:ilvl="0">
      <w:start w:val="1"/>
      <w:numFmt w:val="none"/>
      <w:pStyle w:val="a1"/>
      <w:suff w:val="nothing"/>
      <w:lvlText w:val="%1示例："/>
      <w:lvlJc w:val="left"/>
      <w:pPr>
        <w:ind w:left="0" w:firstLine="363"/>
      </w:pPr>
      <w:rPr>
        <w:rFonts w:ascii="黑体" w:eastAsia="黑体" w:hint="eastAsia"/>
        <w:b w:val="0"/>
        <w:i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363"/>
        </w:tabs>
        <w:ind w:left="0" w:firstLine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63"/>
        </w:tabs>
        <w:ind w:left="0" w:firstLine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3"/>
        </w:tabs>
        <w:ind w:left="0" w:firstLine="363"/>
      </w:pPr>
      <w:rPr>
        <w:rFonts w:hint="eastAsia"/>
      </w:rPr>
    </w:lvl>
  </w:abstractNum>
  <w:abstractNum w:abstractNumId="3" w15:restartNumberingAfterBreak="0">
    <w:nsid w:val="0D983844"/>
    <w:multiLevelType w:val="multilevel"/>
    <w:tmpl w:val="0D983844"/>
    <w:lvl w:ilvl="0">
      <w:start w:val="1"/>
      <w:numFmt w:val="decimal"/>
      <w:pStyle w:val="a2"/>
      <w:suff w:val="nothing"/>
      <w:lvlText w:val="图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4" w15:restartNumberingAfterBreak="0">
    <w:nsid w:val="0DDE2B46"/>
    <w:multiLevelType w:val="multilevel"/>
    <w:tmpl w:val="0DDE2B46"/>
    <w:lvl w:ilvl="0">
      <w:start w:val="1"/>
      <w:numFmt w:val="lowerLetter"/>
      <w:pStyle w:val="a3"/>
      <w:suff w:val="nothing"/>
      <w:lvlText w:val="%1   "/>
      <w:lvlJc w:val="left"/>
      <w:pPr>
        <w:ind w:left="544" w:hanging="181"/>
      </w:pPr>
      <w:rPr>
        <w:rFonts w:ascii="宋体" w:eastAsia="宋体" w:hint="eastAsia"/>
        <w:b w:val="0"/>
        <w:i w:val="0"/>
        <w:sz w:val="18"/>
        <w:vertAlign w:val="superscript"/>
      </w:rPr>
    </w:lvl>
    <w:lvl w:ilvl="1">
      <w:start w:val="1"/>
      <w:numFmt w:val="lowerLetter"/>
      <w:lvlText w:val="%2"/>
      <w:lvlJc w:val="left"/>
      <w:pPr>
        <w:tabs>
          <w:tab w:val="num" w:pos="57"/>
        </w:tabs>
        <w:ind w:left="363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57"/>
        </w:tabs>
        <w:ind w:left="363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7"/>
        </w:tabs>
        <w:ind w:left="363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57"/>
        </w:tabs>
        <w:ind w:left="363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57"/>
        </w:tabs>
        <w:ind w:left="363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7"/>
        </w:tabs>
        <w:ind w:left="363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57"/>
        </w:tabs>
        <w:ind w:left="363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57"/>
        </w:tabs>
        <w:ind w:left="363" w:hanging="363"/>
      </w:pPr>
      <w:rPr>
        <w:rFonts w:hint="eastAsia"/>
      </w:rPr>
    </w:lvl>
  </w:abstractNum>
  <w:abstractNum w:abstractNumId="5" w15:restartNumberingAfterBreak="0">
    <w:nsid w:val="1DBF583A"/>
    <w:multiLevelType w:val="multilevel"/>
    <w:tmpl w:val="1DBF583A"/>
    <w:lvl w:ilvl="0">
      <w:start w:val="1"/>
      <w:numFmt w:val="decimal"/>
      <w:pStyle w:val="a4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  <w:szCs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180"/>
        </w:tabs>
        <w:ind w:left="1172" w:hanging="629"/>
      </w:pPr>
      <w:rPr>
        <w:rFonts w:hint="eastAsia"/>
        <w:vertAlign w:val="baseline"/>
      </w:rPr>
    </w:lvl>
  </w:abstractNum>
  <w:abstractNum w:abstractNumId="6" w15:restartNumberingAfterBreak="0">
    <w:nsid w:val="1FC91163"/>
    <w:multiLevelType w:val="multilevel"/>
    <w:tmpl w:val="1FC91163"/>
    <w:lvl w:ilvl="0">
      <w:start w:val="1"/>
      <w:numFmt w:val="decimal"/>
      <w:pStyle w:val="a5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6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  <w:em w:val="none"/>
      </w:rPr>
    </w:lvl>
    <w:lvl w:ilvl="2">
      <w:start w:val="1"/>
      <w:numFmt w:val="decimal"/>
      <w:pStyle w:val="a7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7" w15:restartNumberingAfterBreak="0">
    <w:nsid w:val="22827D5B"/>
    <w:multiLevelType w:val="multilevel"/>
    <w:tmpl w:val="22827D5B"/>
    <w:lvl w:ilvl="0">
      <w:start w:val="1"/>
      <w:numFmt w:val="none"/>
      <w:pStyle w:val="a8"/>
      <w:suff w:val="nothing"/>
      <w:lvlText w:val="%1注："/>
      <w:lvlJc w:val="left"/>
      <w:pPr>
        <w:ind w:left="726" w:hanging="363"/>
      </w:pPr>
      <w:rPr>
        <w:rFonts w:ascii="黑体" w:eastAsia="黑体" w:hAnsi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1140"/>
        </w:tabs>
        <w:ind w:left="726" w:hanging="363"/>
      </w:pPr>
      <w:rPr>
        <w:rFonts w:hint="eastAsia"/>
      </w:rPr>
    </w:lvl>
  </w:abstractNum>
  <w:abstractNum w:abstractNumId="8" w15:restartNumberingAfterBreak="0">
    <w:nsid w:val="2A8F7113"/>
    <w:multiLevelType w:val="multilevel"/>
    <w:tmpl w:val="2A8F7113"/>
    <w:lvl w:ilvl="0">
      <w:start w:val="1"/>
      <w:numFmt w:val="upperLetter"/>
      <w:pStyle w:val="a9"/>
      <w:suff w:val="space"/>
      <w:lvlText w:val="%1"/>
      <w:lvlJc w:val="left"/>
      <w:pPr>
        <w:ind w:left="623" w:hanging="425"/>
      </w:pPr>
      <w:rPr>
        <w:rFonts w:hint="eastAsia"/>
      </w:rPr>
    </w:lvl>
    <w:lvl w:ilvl="1">
      <w:start w:val="1"/>
      <w:numFmt w:val="decimal"/>
      <w:pStyle w:val="aa"/>
      <w:suff w:val="nothing"/>
      <w:lvlText w:val="图%1.%2　"/>
      <w:lvlJc w:val="left"/>
      <w:pPr>
        <w:ind w:left="1190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616"/>
        </w:tabs>
        <w:ind w:left="1616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914"/>
        </w:tabs>
        <w:ind w:left="218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699"/>
        </w:tabs>
        <w:ind w:left="2749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484"/>
        </w:tabs>
        <w:ind w:left="345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269"/>
        </w:tabs>
        <w:ind w:left="402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054"/>
        </w:tabs>
        <w:ind w:left="459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5300" w:hanging="1700"/>
      </w:pPr>
      <w:rPr>
        <w:rFonts w:hint="eastAsia"/>
      </w:rPr>
    </w:lvl>
  </w:abstractNum>
  <w:abstractNum w:abstractNumId="9" w15:restartNumberingAfterBreak="0">
    <w:nsid w:val="2C5917C3"/>
    <w:multiLevelType w:val="multilevel"/>
    <w:tmpl w:val="2C5917C3"/>
    <w:lvl w:ilvl="0">
      <w:start w:val="1"/>
      <w:numFmt w:val="none"/>
      <w:pStyle w:val="ab"/>
      <w:suff w:val="nothing"/>
      <w:lvlText w:val="%1——"/>
      <w:lvlJc w:val="left"/>
      <w:pPr>
        <w:ind w:left="833" w:hanging="408"/>
      </w:pPr>
      <w:rPr>
        <w:rFonts w:hint="eastAsia"/>
      </w:rPr>
    </w:lvl>
    <w:lvl w:ilvl="1">
      <w:start w:val="1"/>
      <w:numFmt w:val="bullet"/>
      <w:pStyle w:val="ac"/>
      <w:lvlText w:val=""/>
      <w:lvlJc w:val="left"/>
      <w:pPr>
        <w:tabs>
          <w:tab w:val="num" w:pos="760"/>
        </w:tabs>
        <w:ind w:left="1264" w:hanging="413"/>
      </w:pPr>
      <w:rPr>
        <w:rFonts w:ascii="Symbol" w:hAnsi="Symbol" w:hint="default"/>
        <w:color w:val="auto"/>
      </w:rPr>
    </w:lvl>
    <w:lvl w:ilvl="2">
      <w:start w:val="1"/>
      <w:numFmt w:val="bullet"/>
      <w:pStyle w:val="ad"/>
      <w:lvlText w:val=""/>
      <w:lvlJc w:val="left"/>
      <w:pPr>
        <w:tabs>
          <w:tab w:val="num" w:pos="1678"/>
        </w:tabs>
        <w:ind w:left="1678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31"/>
        </w:tabs>
        <w:ind w:left="3444" w:hanging="528"/>
      </w:pPr>
      <w:rPr>
        <w:rFonts w:hint="eastAsia"/>
      </w:rPr>
    </w:lvl>
  </w:abstractNum>
  <w:abstractNum w:abstractNumId="10" w15:restartNumberingAfterBreak="0">
    <w:nsid w:val="3D733618"/>
    <w:multiLevelType w:val="multilevel"/>
    <w:tmpl w:val="3D733618"/>
    <w:lvl w:ilvl="0">
      <w:start w:val="1"/>
      <w:numFmt w:val="decimal"/>
      <w:pStyle w:val="ae"/>
      <w:lvlText w:val="%1)"/>
      <w:lvlJc w:val="left"/>
      <w:pPr>
        <w:tabs>
          <w:tab w:val="num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700"/>
        </w:tabs>
        <w:ind w:left="544" w:hanging="544"/>
      </w:pPr>
      <w:rPr>
        <w:rFonts w:hint="eastAsia"/>
      </w:rPr>
    </w:lvl>
  </w:abstractNum>
  <w:abstractNum w:abstractNumId="11" w15:restartNumberingAfterBreak="0">
    <w:nsid w:val="44C50F90"/>
    <w:multiLevelType w:val="multilevel"/>
    <w:tmpl w:val="44C50F90"/>
    <w:lvl w:ilvl="0">
      <w:start w:val="1"/>
      <w:numFmt w:val="lowerLetter"/>
      <w:pStyle w:val="af"/>
      <w:lvlText w:val="%1)"/>
      <w:lvlJc w:val="left"/>
      <w:pPr>
        <w:tabs>
          <w:tab w:val="num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pStyle w:val="af0"/>
      <w:lvlText w:val="%2)"/>
      <w:lvlJc w:val="left"/>
      <w:pPr>
        <w:tabs>
          <w:tab w:val="num" w:pos="1260"/>
        </w:tabs>
        <w:ind w:left="1259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199" w:hanging="419"/>
      </w:pPr>
      <w:rPr>
        <w:rFonts w:hint="eastAsia"/>
      </w:rPr>
    </w:lvl>
  </w:abstractNum>
  <w:abstractNum w:abstractNumId="12" w15:restartNumberingAfterBreak="0">
    <w:nsid w:val="4B733A5F"/>
    <w:multiLevelType w:val="multilevel"/>
    <w:tmpl w:val="4B733A5F"/>
    <w:lvl w:ilvl="0">
      <w:start w:val="1"/>
      <w:numFmt w:val="decimal"/>
      <w:pStyle w:val="af1"/>
      <w:suff w:val="nothing"/>
      <w:lvlText w:val="示例%1："/>
      <w:lvlJc w:val="left"/>
      <w:pPr>
        <w:ind w:left="0" w:firstLine="363"/>
      </w:pPr>
      <w:rPr>
        <w:rFonts w:ascii="黑体" w:eastAsia="黑体" w:hAnsi="Times New Roman" w:hint="eastAsia"/>
        <w:b w:val="0"/>
        <w:i w:val="0"/>
        <w:sz w:val="18"/>
        <w:szCs w:val="18"/>
        <w:vertAlign w:val="baseline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  <w:vertAlign w:val="baseline"/>
      </w:rPr>
    </w:lvl>
    <w:lvl w:ilvl="2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992" w:hanging="629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992" w:hanging="62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992" w:hanging="629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992" w:hanging="629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992" w:hanging="629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92" w:hanging="629"/>
      </w:pPr>
      <w:rPr>
        <w:rFonts w:hint="eastAsia"/>
        <w:vertAlign w:val="baseline"/>
      </w:rPr>
    </w:lvl>
  </w:abstractNum>
  <w:abstractNum w:abstractNumId="13" w15:restartNumberingAfterBreak="0">
    <w:nsid w:val="60B55DC2"/>
    <w:multiLevelType w:val="multilevel"/>
    <w:tmpl w:val="60B55DC2"/>
    <w:lvl w:ilvl="0">
      <w:start w:val="1"/>
      <w:numFmt w:val="upperLetter"/>
      <w:pStyle w:val="af2"/>
      <w:lvlText w:val="%1"/>
      <w:lvlJc w:val="left"/>
      <w:pPr>
        <w:tabs>
          <w:tab w:val="num" w:pos="0"/>
        </w:tabs>
        <w:ind w:left="0" w:hanging="425"/>
      </w:pPr>
      <w:rPr>
        <w:rFonts w:hint="eastAsia"/>
      </w:rPr>
    </w:lvl>
    <w:lvl w:ilvl="1">
      <w:start w:val="1"/>
      <w:numFmt w:val="decimal"/>
      <w:pStyle w:val="af3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17"/>
        </w:tabs>
        <w:ind w:left="4677" w:hanging="1700"/>
      </w:pPr>
      <w:rPr>
        <w:rFonts w:hint="eastAsia"/>
      </w:rPr>
    </w:lvl>
  </w:abstractNum>
  <w:abstractNum w:abstractNumId="14" w15:restartNumberingAfterBreak="0">
    <w:nsid w:val="646260FA"/>
    <w:multiLevelType w:val="multilevel"/>
    <w:tmpl w:val="646260FA"/>
    <w:lvl w:ilvl="0">
      <w:start w:val="1"/>
      <w:numFmt w:val="decimal"/>
      <w:pStyle w:val="af4"/>
      <w:suff w:val="nothing"/>
      <w:lvlText w:val="表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5" w15:restartNumberingAfterBreak="0">
    <w:nsid w:val="657D3FBC"/>
    <w:multiLevelType w:val="multilevel"/>
    <w:tmpl w:val="657D3FBC"/>
    <w:lvl w:ilvl="0">
      <w:start w:val="1"/>
      <w:numFmt w:val="upperLetter"/>
      <w:pStyle w:val="af5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pStyle w:val="af6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f7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6" w15:restartNumberingAfterBreak="0">
    <w:nsid w:val="6D6C07CD"/>
    <w:multiLevelType w:val="multilevel"/>
    <w:tmpl w:val="6D6C07CD"/>
    <w:lvl w:ilvl="0">
      <w:start w:val="1"/>
      <w:numFmt w:val="lowerLetter"/>
      <w:pStyle w:val="af8"/>
      <w:lvlText w:val="%1)"/>
      <w:lvlJc w:val="left"/>
      <w:pPr>
        <w:tabs>
          <w:tab w:val="num" w:pos="839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1">
      <w:start w:val="1"/>
      <w:numFmt w:val="decimal"/>
      <w:pStyle w:val="af9"/>
      <w:lvlText w:val="%2)"/>
      <w:lvlJc w:val="left"/>
      <w:pPr>
        <w:tabs>
          <w:tab w:val="num" w:pos="840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59" w:hanging="41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7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1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3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79" w:hanging="419"/>
      </w:pPr>
      <w:rPr>
        <w:rFonts w:hint="eastAsia"/>
      </w:rPr>
    </w:lvl>
  </w:abstractNum>
  <w:abstractNum w:abstractNumId="17" w15:restartNumberingAfterBreak="0">
    <w:nsid w:val="6DBF04F4"/>
    <w:multiLevelType w:val="multilevel"/>
    <w:tmpl w:val="6DBF04F4"/>
    <w:lvl w:ilvl="0">
      <w:start w:val="1"/>
      <w:numFmt w:val="none"/>
      <w:pStyle w:val="afa"/>
      <w:suff w:val="nothing"/>
      <w:lvlText w:val="%1注："/>
      <w:lvlJc w:val="left"/>
      <w:pPr>
        <w:ind w:left="726" w:hanging="363"/>
      </w:pPr>
      <w:rPr>
        <w:rFonts w:ascii="黑体" w:eastAsia="黑体" w:hAnsi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1140"/>
        </w:tabs>
        <w:ind w:left="726" w:hanging="363"/>
      </w:pPr>
      <w:rPr>
        <w:rFonts w:hint="eastAsia"/>
      </w:rPr>
    </w:lvl>
  </w:abstractNum>
  <w:num w:numId="1" w16cid:durableId="330715563">
    <w:abstractNumId w:val="10"/>
  </w:num>
  <w:num w:numId="2" w16cid:durableId="1677151364">
    <w:abstractNumId w:val="1"/>
  </w:num>
  <w:num w:numId="3" w16cid:durableId="1006444049">
    <w:abstractNumId w:val="15"/>
  </w:num>
  <w:num w:numId="4" w16cid:durableId="530535575">
    <w:abstractNumId w:val="11"/>
  </w:num>
  <w:num w:numId="5" w16cid:durableId="1771124537">
    <w:abstractNumId w:val="6"/>
  </w:num>
  <w:num w:numId="6" w16cid:durableId="968514245">
    <w:abstractNumId w:val="17"/>
  </w:num>
  <w:num w:numId="7" w16cid:durableId="113451131">
    <w:abstractNumId w:val="9"/>
  </w:num>
  <w:num w:numId="8" w16cid:durableId="1295451818">
    <w:abstractNumId w:val="13"/>
  </w:num>
  <w:num w:numId="9" w16cid:durableId="1622346435">
    <w:abstractNumId w:val="12"/>
  </w:num>
  <w:num w:numId="10" w16cid:durableId="516696229">
    <w:abstractNumId w:val="4"/>
  </w:num>
  <w:num w:numId="11" w16cid:durableId="232082319">
    <w:abstractNumId w:val="7"/>
  </w:num>
  <w:num w:numId="12" w16cid:durableId="1817797269">
    <w:abstractNumId w:val="8"/>
  </w:num>
  <w:num w:numId="13" w16cid:durableId="1172644035">
    <w:abstractNumId w:val="3"/>
  </w:num>
  <w:num w:numId="14" w16cid:durableId="34699567">
    <w:abstractNumId w:val="0"/>
  </w:num>
  <w:num w:numId="15" w16cid:durableId="1193806356">
    <w:abstractNumId w:val="2"/>
  </w:num>
  <w:num w:numId="16" w16cid:durableId="1395812029">
    <w:abstractNumId w:val="16"/>
  </w:num>
  <w:num w:numId="17" w16cid:durableId="957685589">
    <w:abstractNumId w:val="5"/>
  </w:num>
  <w:num w:numId="18" w16cid:durableId="61363380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oNotTrackMoves/>
  <w:documentProtection w:edit="forms" w:enforcement="0"/>
  <w:defaultTabStop w:val="420"/>
  <w:drawingGridVerticalSpacing w:val="156"/>
  <w:noPunctuationKerning/>
  <w:characterSpacingControl w:val="compressPunctuation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5925"/>
    <w:rsid w:val="A9FA0C87"/>
    <w:rsid w:val="B73FBAEB"/>
    <w:rsid w:val="EFFF1856"/>
    <w:rsid w:val="00000244"/>
    <w:rsid w:val="0000185F"/>
    <w:rsid w:val="0000586F"/>
    <w:rsid w:val="00011B12"/>
    <w:rsid w:val="00013D86"/>
    <w:rsid w:val="00013E02"/>
    <w:rsid w:val="00017BD3"/>
    <w:rsid w:val="0002143C"/>
    <w:rsid w:val="00025A65"/>
    <w:rsid w:val="00026C31"/>
    <w:rsid w:val="00027280"/>
    <w:rsid w:val="000320A7"/>
    <w:rsid w:val="00035925"/>
    <w:rsid w:val="0004199D"/>
    <w:rsid w:val="00042738"/>
    <w:rsid w:val="0004655E"/>
    <w:rsid w:val="00057E31"/>
    <w:rsid w:val="00067CDF"/>
    <w:rsid w:val="00074FBE"/>
    <w:rsid w:val="00083A09"/>
    <w:rsid w:val="0009005E"/>
    <w:rsid w:val="00092857"/>
    <w:rsid w:val="000A20A9"/>
    <w:rsid w:val="000A48B1"/>
    <w:rsid w:val="000B10E5"/>
    <w:rsid w:val="000B3143"/>
    <w:rsid w:val="000C6B05"/>
    <w:rsid w:val="000C6DD6"/>
    <w:rsid w:val="000C73D4"/>
    <w:rsid w:val="000D2CF3"/>
    <w:rsid w:val="000D3D4C"/>
    <w:rsid w:val="000D4344"/>
    <w:rsid w:val="000D4F51"/>
    <w:rsid w:val="000D718B"/>
    <w:rsid w:val="000E0C46"/>
    <w:rsid w:val="000E5544"/>
    <w:rsid w:val="000F030C"/>
    <w:rsid w:val="000F129C"/>
    <w:rsid w:val="001056DE"/>
    <w:rsid w:val="001124C0"/>
    <w:rsid w:val="0013175F"/>
    <w:rsid w:val="00142D54"/>
    <w:rsid w:val="001512B4"/>
    <w:rsid w:val="001620A5"/>
    <w:rsid w:val="00164E53"/>
    <w:rsid w:val="0016699D"/>
    <w:rsid w:val="00175159"/>
    <w:rsid w:val="00176208"/>
    <w:rsid w:val="001773FB"/>
    <w:rsid w:val="00180484"/>
    <w:rsid w:val="0018211B"/>
    <w:rsid w:val="001840D3"/>
    <w:rsid w:val="00186A5A"/>
    <w:rsid w:val="001900F8"/>
    <w:rsid w:val="00191258"/>
    <w:rsid w:val="00192680"/>
    <w:rsid w:val="00193037"/>
    <w:rsid w:val="00193A2C"/>
    <w:rsid w:val="001A022F"/>
    <w:rsid w:val="001A288E"/>
    <w:rsid w:val="001B6DC2"/>
    <w:rsid w:val="001C149C"/>
    <w:rsid w:val="001C21AC"/>
    <w:rsid w:val="001C47BA"/>
    <w:rsid w:val="001C59EA"/>
    <w:rsid w:val="001C746A"/>
    <w:rsid w:val="001D406C"/>
    <w:rsid w:val="001D41EE"/>
    <w:rsid w:val="001E0380"/>
    <w:rsid w:val="001E13B1"/>
    <w:rsid w:val="001F3A19"/>
    <w:rsid w:val="0020486C"/>
    <w:rsid w:val="0022281D"/>
    <w:rsid w:val="002274CA"/>
    <w:rsid w:val="00234467"/>
    <w:rsid w:val="00237D8D"/>
    <w:rsid w:val="00241DA2"/>
    <w:rsid w:val="00247FEE"/>
    <w:rsid w:val="00250E7D"/>
    <w:rsid w:val="00252A4B"/>
    <w:rsid w:val="002565D5"/>
    <w:rsid w:val="002622C0"/>
    <w:rsid w:val="00266E35"/>
    <w:rsid w:val="00272F9D"/>
    <w:rsid w:val="002778AE"/>
    <w:rsid w:val="0028269A"/>
    <w:rsid w:val="00283590"/>
    <w:rsid w:val="00284CB3"/>
    <w:rsid w:val="00286973"/>
    <w:rsid w:val="00294B62"/>
    <w:rsid w:val="00294E70"/>
    <w:rsid w:val="00295208"/>
    <w:rsid w:val="002A1924"/>
    <w:rsid w:val="002A4DC2"/>
    <w:rsid w:val="002A7420"/>
    <w:rsid w:val="002B0F12"/>
    <w:rsid w:val="002B1308"/>
    <w:rsid w:val="002B4554"/>
    <w:rsid w:val="002C706F"/>
    <w:rsid w:val="002C7148"/>
    <w:rsid w:val="002C72D8"/>
    <w:rsid w:val="002D11FA"/>
    <w:rsid w:val="002D2EE9"/>
    <w:rsid w:val="002E0DDF"/>
    <w:rsid w:val="002E2906"/>
    <w:rsid w:val="002E363B"/>
    <w:rsid w:val="002E5635"/>
    <w:rsid w:val="002E64C3"/>
    <w:rsid w:val="002E6A2C"/>
    <w:rsid w:val="002F1D8C"/>
    <w:rsid w:val="002F21DA"/>
    <w:rsid w:val="002F6C1F"/>
    <w:rsid w:val="003007DD"/>
    <w:rsid w:val="00301F39"/>
    <w:rsid w:val="00313DD7"/>
    <w:rsid w:val="00325926"/>
    <w:rsid w:val="00327A8A"/>
    <w:rsid w:val="00336610"/>
    <w:rsid w:val="003371D0"/>
    <w:rsid w:val="00343F73"/>
    <w:rsid w:val="00345060"/>
    <w:rsid w:val="00347283"/>
    <w:rsid w:val="00352BF3"/>
    <w:rsid w:val="0035323B"/>
    <w:rsid w:val="003609D2"/>
    <w:rsid w:val="00363F22"/>
    <w:rsid w:val="0036615F"/>
    <w:rsid w:val="00375564"/>
    <w:rsid w:val="00383191"/>
    <w:rsid w:val="00386DED"/>
    <w:rsid w:val="003912E7"/>
    <w:rsid w:val="00393947"/>
    <w:rsid w:val="003A2275"/>
    <w:rsid w:val="003A460A"/>
    <w:rsid w:val="003A58CD"/>
    <w:rsid w:val="003A6A4F"/>
    <w:rsid w:val="003A7088"/>
    <w:rsid w:val="003B00DF"/>
    <w:rsid w:val="003B1275"/>
    <w:rsid w:val="003B1778"/>
    <w:rsid w:val="003B572D"/>
    <w:rsid w:val="003C11CB"/>
    <w:rsid w:val="003C75F3"/>
    <w:rsid w:val="003C78A3"/>
    <w:rsid w:val="003E1867"/>
    <w:rsid w:val="003E5729"/>
    <w:rsid w:val="003F4EE0"/>
    <w:rsid w:val="003F6D2B"/>
    <w:rsid w:val="00402153"/>
    <w:rsid w:val="00402FC1"/>
    <w:rsid w:val="00425082"/>
    <w:rsid w:val="00431517"/>
    <w:rsid w:val="00431DEB"/>
    <w:rsid w:val="00446B29"/>
    <w:rsid w:val="00453F9A"/>
    <w:rsid w:val="00460352"/>
    <w:rsid w:val="00471E91"/>
    <w:rsid w:val="00474675"/>
    <w:rsid w:val="0047470C"/>
    <w:rsid w:val="0047482D"/>
    <w:rsid w:val="00480C66"/>
    <w:rsid w:val="00487CAC"/>
    <w:rsid w:val="004A35F9"/>
    <w:rsid w:val="004B24C1"/>
    <w:rsid w:val="004C292F"/>
    <w:rsid w:val="004C6E60"/>
    <w:rsid w:val="00504869"/>
    <w:rsid w:val="00510280"/>
    <w:rsid w:val="00513D73"/>
    <w:rsid w:val="00514A43"/>
    <w:rsid w:val="005174E5"/>
    <w:rsid w:val="00522393"/>
    <w:rsid w:val="00522620"/>
    <w:rsid w:val="00525656"/>
    <w:rsid w:val="00534C02"/>
    <w:rsid w:val="0054264B"/>
    <w:rsid w:val="00543786"/>
    <w:rsid w:val="00543B97"/>
    <w:rsid w:val="005533D7"/>
    <w:rsid w:val="0055513E"/>
    <w:rsid w:val="005703DE"/>
    <w:rsid w:val="00572614"/>
    <w:rsid w:val="00581385"/>
    <w:rsid w:val="0058464E"/>
    <w:rsid w:val="00593B48"/>
    <w:rsid w:val="00594A68"/>
    <w:rsid w:val="005A01CB"/>
    <w:rsid w:val="005A58FF"/>
    <w:rsid w:val="005A5EAF"/>
    <w:rsid w:val="005A64C0"/>
    <w:rsid w:val="005B3C11"/>
    <w:rsid w:val="005B5589"/>
    <w:rsid w:val="005C1C28"/>
    <w:rsid w:val="005C6DB5"/>
    <w:rsid w:val="005D5C61"/>
    <w:rsid w:val="005E19E7"/>
    <w:rsid w:val="005F0668"/>
    <w:rsid w:val="005F0D35"/>
    <w:rsid w:val="0061716C"/>
    <w:rsid w:val="00623D24"/>
    <w:rsid w:val="006243A1"/>
    <w:rsid w:val="006279C8"/>
    <w:rsid w:val="00632E56"/>
    <w:rsid w:val="00635CBA"/>
    <w:rsid w:val="0064338B"/>
    <w:rsid w:val="00646542"/>
    <w:rsid w:val="00646B6F"/>
    <w:rsid w:val="006504F4"/>
    <w:rsid w:val="00654BC9"/>
    <w:rsid w:val="006552FD"/>
    <w:rsid w:val="006570E0"/>
    <w:rsid w:val="00663AF3"/>
    <w:rsid w:val="00666B6C"/>
    <w:rsid w:val="00682682"/>
    <w:rsid w:val="00682702"/>
    <w:rsid w:val="00682CAE"/>
    <w:rsid w:val="00692368"/>
    <w:rsid w:val="006A2EBC"/>
    <w:rsid w:val="006A5EA0"/>
    <w:rsid w:val="006A6526"/>
    <w:rsid w:val="006A783B"/>
    <w:rsid w:val="006A7B33"/>
    <w:rsid w:val="006B4E13"/>
    <w:rsid w:val="006B75DD"/>
    <w:rsid w:val="006C193C"/>
    <w:rsid w:val="006C2F6B"/>
    <w:rsid w:val="006C5D4D"/>
    <w:rsid w:val="006C67E0"/>
    <w:rsid w:val="006C7ABA"/>
    <w:rsid w:val="006D0D60"/>
    <w:rsid w:val="006D1122"/>
    <w:rsid w:val="006D3C00"/>
    <w:rsid w:val="006D6CF4"/>
    <w:rsid w:val="006E3675"/>
    <w:rsid w:val="006E4A7F"/>
    <w:rsid w:val="00704DF6"/>
    <w:rsid w:val="0070651C"/>
    <w:rsid w:val="007132A3"/>
    <w:rsid w:val="00716421"/>
    <w:rsid w:val="00724EFB"/>
    <w:rsid w:val="007368D7"/>
    <w:rsid w:val="007419C3"/>
    <w:rsid w:val="00744F22"/>
    <w:rsid w:val="007467A7"/>
    <w:rsid w:val="007469DD"/>
    <w:rsid w:val="0074741B"/>
    <w:rsid w:val="0074759E"/>
    <w:rsid w:val="007478EA"/>
    <w:rsid w:val="0075415C"/>
    <w:rsid w:val="00757808"/>
    <w:rsid w:val="00763502"/>
    <w:rsid w:val="00771290"/>
    <w:rsid w:val="007913AB"/>
    <w:rsid w:val="007914F7"/>
    <w:rsid w:val="007B1625"/>
    <w:rsid w:val="007B2B90"/>
    <w:rsid w:val="007B706E"/>
    <w:rsid w:val="007B71EB"/>
    <w:rsid w:val="007C6205"/>
    <w:rsid w:val="007C686A"/>
    <w:rsid w:val="007C728E"/>
    <w:rsid w:val="007D2C53"/>
    <w:rsid w:val="007D3D60"/>
    <w:rsid w:val="007E1980"/>
    <w:rsid w:val="007E4B76"/>
    <w:rsid w:val="007E5EA8"/>
    <w:rsid w:val="007F0CF1"/>
    <w:rsid w:val="007F12A5"/>
    <w:rsid w:val="007F4CF1"/>
    <w:rsid w:val="007F70A2"/>
    <w:rsid w:val="007F758D"/>
    <w:rsid w:val="007F7D52"/>
    <w:rsid w:val="0080654C"/>
    <w:rsid w:val="008071C6"/>
    <w:rsid w:val="00817A00"/>
    <w:rsid w:val="00835DB3"/>
    <w:rsid w:val="0083617B"/>
    <w:rsid w:val="008371BD"/>
    <w:rsid w:val="008504A8"/>
    <w:rsid w:val="0085282E"/>
    <w:rsid w:val="00871540"/>
    <w:rsid w:val="0087198C"/>
    <w:rsid w:val="00872C1F"/>
    <w:rsid w:val="00873B42"/>
    <w:rsid w:val="008856D8"/>
    <w:rsid w:val="00892E82"/>
    <w:rsid w:val="008A585D"/>
    <w:rsid w:val="008A617C"/>
    <w:rsid w:val="008B4803"/>
    <w:rsid w:val="008C1B58"/>
    <w:rsid w:val="008C1B6F"/>
    <w:rsid w:val="008C39AE"/>
    <w:rsid w:val="008C590D"/>
    <w:rsid w:val="008D4021"/>
    <w:rsid w:val="008E031B"/>
    <w:rsid w:val="008E7029"/>
    <w:rsid w:val="008E7EF6"/>
    <w:rsid w:val="008F0D19"/>
    <w:rsid w:val="008F1F98"/>
    <w:rsid w:val="008F61D1"/>
    <w:rsid w:val="008F6758"/>
    <w:rsid w:val="009040DD"/>
    <w:rsid w:val="00905B47"/>
    <w:rsid w:val="0091331C"/>
    <w:rsid w:val="009279DE"/>
    <w:rsid w:val="00930116"/>
    <w:rsid w:val="009334E0"/>
    <w:rsid w:val="009379C2"/>
    <w:rsid w:val="0094212C"/>
    <w:rsid w:val="00944D56"/>
    <w:rsid w:val="00954689"/>
    <w:rsid w:val="009617C9"/>
    <w:rsid w:val="00961C93"/>
    <w:rsid w:val="009638D6"/>
    <w:rsid w:val="00965324"/>
    <w:rsid w:val="0097091E"/>
    <w:rsid w:val="009760D3"/>
    <w:rsid w:val="00977132"/>
    <w:rsid w:val="00981A4B"/>
    <w:rsid w:val="00982501"/>
    <w:rsid w:val="009877D3"/>
    <w:rsid w:val="00990FAD"/>
    <w:rsid w:val="00994E8F"/>
    <w:rsid w:val="009951DC"/>
    <w:rsid w:val="009959BB"/>
    <w:rsid w:val="00997158"/>
    <w:rsid w:val="009A1621"/>
    <w:rsid w:val="009A3A7C"/>
    <w:rsid w:val="009B2ADB"/>
    <w:rsid w:val="009B603A"/>
    <w:rsid w:val="009B7DA0"/>
    <w:rsid w:val="009C2D0E"/>
    <w:rsid w:val="009C3DAC"/>
    <w:rsid w:val="009C42E0"/>
    <w:rsid w:val="009D0D9E"/>
    <w:rsid w:val="009D5362"/>
    <w:rsid w:val="009E1415"/>
    <w:rsid w:val="009E6116"/>
    <w:rsid w:val="009E6660"/>
    <w:rsid w:val="009F012E"/>
    <w:rsid w:val="00A0218D"/>
    <w:rsid w:val="00A02E43"/>
    <w:rsid w:val="00A065F9"/>
    <w:rsid w:val="00A07F34"/>
    <w:rsid w:val="00A22154"/>
    <w:rsid w:val="00A25C38"/>
    <w:rsid w:val="00A36BBE"/>
    <w:rsid w:val="00A4307A"/>
    <w:rsid w:val="00A468D2"/>
    <w:rsid w:val="00A47EBB"/>
    <w:rsid w:val="00A51BF5"/>
    <w:rsid w:val="00A51CDD"/>
    <w:rsid w:val="00A6730D"/>
    <w:rsid w:val="00A71625"/>
    <w:rsid w:val="00A71B9B"/>
    <w:rsid w:val="00A751C7"/>
    <w:rsid w:val="00A81629"/>
    <w:rsid w:val="00A87844"/>
    <w:rsid w:val="00AA038C"/>
    <w:rsid w:val="00AA7A09"/>
    <w:rsid w:val="00AB3B50"/>
    <w:rsid w:val="00AC05B1"/>
    <w:rsid w:val="00AD356C"/>
    <w:rsid w:val="00AE2914"/>
    <w:rsid w:val="00AE5FA8"/>
    <w:rsid w:val="00AE6D15"/>
    <w:rsid w:val="00B04182"/>
    <w:rsid w:val="00B07AE3"/>
    <w:rsid w:val="00B11430"/>
    <w:rsid w:val="00B1376F"/>
    <w:rsid w:val="00B353EB"/>
    <w:rsid w:val="00B42350"/>
    <w:rsid w:val="00B439C4"/>
    <w:rsid w:val="00B4535E"/>
    <w:rsid w:val="00B52A8C"/>
    <w:rsid w:val="00B636A8"/>
    <w:rsid w:val="00B665C6"/>
    <w:rsid w:val="00B7189A"/>
    <w:rsid w:val="00B805AF"/>
    <w:rsid w:val="00B86739"/>
    <w:rsid w:val="00B869EC"/>
    <w:rsid w:val="00B9397A"/>
    <w:rsid w:val="00B9633D"/>
    <w:rsid w:val="00B96F18"/>
    <w:rsid w:val="00BA0B75"/>
    <w:rsid w:val="00BA2EBE"/>
    <w:rsid w:val="00BA6673"/>
    <w:rsid w:val="00BB0F28"/>
    <w:rsid w:val="00BB12FA"/>
    <w:rsid w:val="00BB458A"/>
    <w:rsid w:val="00BB7786"/>
    <w:rsid w:val="00BC323B"/>
    <w:rsid w:val="00BD00D3"/>
    <w:rsid w:val="00BD1659"/>
    <w:rsid w:val="00BD3AA9"/>
    <w:rsid w:val="00BD4A18"/>
    <w:rsid w:val="00BD6DB2"/>
    <w:rsid w:val="00BE11CF"/>
    <w:rsid w:val="00BE21AB"/>
    <w:rsid w:val="00BE55CB"/>
    <w:rsid w:val="00BF07C0"/>
    <w:rsid w:val="00BF617A"/>
    <w:rsid w:val="00BF6FCE"/>
    <w:rsid w:val="00C0379D"/>
    <w:rsid w:val="00C03931"/>
    <w:rsid w:val="00C05FE3"/>
    <w:rsid w:val="00C2136D"/>
    <w:rsid w:val="00C214EE"/>
    <w:rsid w:val="00C2314B"/>
    <w:rsid w:val="00C24971"/>
    <w:rsid w:val="00C26BE5"/>
    <w:rsid w:val="00C26E4D"/>
    <w:rsid w:val="00C27909"/>
    <w:rsid w:val="00C27B03"/>
    <w:rsid w:val="00C314E1"/>
    <w:rsid w:val="00C34397"/>
    <w:rsid w:val="00C3788B"/>
    <w:rsid w:val="00C4095D"/>
    <w:rsid w:val="00C55CDC"/>
    <w:rsid w:val="00C601D2"/>
    <w:rsid w:val="00C65BCC"/>
    <w:rsid w:val="00C66970"/>
    <w:rsid w:val="00C82BFA"/>
    <w:rsid w:val="00C84670"/>
    <w:rsid w:val="00C8691C"/>
    <w:rsid w:val="00CA168A"/>
    <w:rsid w:val="00CA30D2"/>
    <w:rsid w:val="00CA357E"/>
    <w:rsid w:val="00CA44F9"/>
    <w:rsid w:val="00CA4A69"/>
    <w:rsid w:val="00CC3A5D"/>
    <w:rsid w:val="00CC3E0C"/>
    <w:rsid w:val="00CC58D3"/>
    <w:rsid w:val="00CC784D"/>
    <w:rsid w:val="00D0337B"/>
    <w:rsid w:val="00D079B2"/>
    <w:rsid w:val="00D114E9"/>
    <w:rsid w:val="00D14816"/>
    <w:rsid w:val="00D429C6"/>
    <w:rsid w:val="00D47748"/>
    <w:rsid w:val="00D54CC3"/>
    <w:rsid w:val="00D6041A"/>
    <w:rsid w:val="00D633EB"/>
    <w:rsid w:val="00D82FF7"/>
    <w:rsid w:val="00D847FE"/>
    <w:rsid w:val="00D964EA"/>
    <w:rsid w:val="00D966D0"/>
    <w:rsid w:val="00DA0C59"/>
    <w:rsid w:val="00DA3991"/>
    <w:rsid w:val="00DB0990"/>
    <w:rsid w:val="00DB7E6C"/>
    <w:rsid w:val="00DD5A29"/>
    <w:rsid w:val="00DD5D9D"/>
    <w:rsid w:val="00DE35CB"/>
    <w:rsid w:val="00DF21E9"/>
    <w:rsid w:val="00E00F14"/>
    <w:rsid w:val="00E05E22"/>
    <w:rsid w:val="00E06386"/>
    <w:rsid w:val="00E24EB4"/>
    <w:rsid w:val="00E320ED"/>
    <w:rsid w:val="00E33AFB"/>
    <w:rsid w:val="00E34218"/>
    <w:rsid w:val="00E4064B"/>
    <w:rsid w:val="00E46282"/>
    <w:rsid w:val="00E472BA"/>
    <w:rsid w:val="00E5216E"/>
    <w:rsid w:val="00E82344"/>
    <w:rsid w:val="00E847CE"/>
    <w:rsid w:val="00E84BBF"/>
    <w:rsid w:val="00E84C82"/>
    <w:rsid w:val="00E84D64"/>
    <w:rsid w:val="00E87408"/>
    <w:rsid w:val="00E914C4"/>
    <w:rsid w:val="00E934F5"/>
    <w:rsid w:val="00E96961"/>
    <w:rsid w:val="00EA72EC"/>
    <w:rsid w:val="00EB11CB"/>
    <w:rsid w:val="00EB1753"/>
    <w:rsid w:val="00EB275A"/>
    <w:rsid w:val="00EB786A"/>
    <w:rsid w:val="00EC1578"/>
    <w:rsid w:val="00EC1C72"/>
    <w:rsid w:val="00EC3CC9"/>
    <w:rsid w:val="00EC6729"/>
    <w:rsid w:val="00EC680A"/>
    <w:rsid w:val="00ED26E5"/>
    <w:rsid w:val="00EE2BED"/>
    <w:rsid w:val="00EE374B"/>
    <w:rsid w:val="00EF7C3B"/>
    <w:rsid w:val="00F11BB5"/>
    <w:rsid w:val="00F12D00"/>
    <w:rsid w:val="00F1417B"/>
    <w:rsid w:val="00F341F0"/>
    <w:rsid w:val="00F34B99"/>
    <w:rsid w:val="00F52DAB"/>
    <w:rsid w:val="00F543F0"/>
    <w:rsid w:val="00F73A12"/>
    <w:rsid w:val="00F81D29"/>
    <w:rsid w:val="00F91C4D"/>
    <w:rsid w:val="00F92FD9"/>
    <w:rsid w:val="00FA6684"/>
    <w:rsid w:val="00FA731E"/>
    <w:rsid w:val="00FB2B38"/>
    <w:rsid w:val="00FC0FCE"/>
    <w:rsid w:val="00FC1028"/>
    <w:rsid w:val="00FC6358"/>
    <w:rsid w:val="00FD01CF"/>
    <w:rsid w:val="00FD320D"/>
    <w:rsid w:val="00FE23DE"/>
    <w:rsid w:val="00FF21F6"/>
    <w:rsid w:val="00FF55C8"/>
    <w:rsid w:val="10FE227D"/>
    <w:rsid w:val="1656276B"/>
    <w:rsid w:val="19050986"/>
    <w:rsid w:val="1C30768C"/>
    <w:rsid w:val="1D4224CB"/>
    <w:rsid w:val="21C52CBE"/>
    <w:rsid w:val="21FB486D"/>
    <w:rsid w:val="3FD71E4A"/>
    <w:rsid w:val="47BF7C25"/>
    <w:rsid w:val="4C021927"/>
    <w:rsid w:val="4E691D9C"/>
    <w:rsid w:val="52E56AAE"/>
    <w:rsid w:val="56763B60"/>
    <w:rsid w:val="578B6416"/>
    <w:rsid w:val="79195042"/>
    <w:rsid w:val="7DFFB0A1"/>
    <w:rsid w:val="7FBD9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2"/>
    </o:shapelayout>
  </w:shapeDefaults>
  <w:decimalSymbol w:val="."/>
  <w:listSeparator w:val=","/>
  <w14:docId w14:val="226A24C2"/>
  <w15:chartTrackingRefBased/>
  <w15:docId w15:val="{F42D7CD6-AF42-410F-B4FB-5FA00FC92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caption" w:qFormat="1"/>
    <w:lsdException w:name="footnote reference" w:semiHidden="1"/>
    <w:lsdException w:name="endnote reference" w:semiHidden="1"/>
    <w:lsdException w:name="endnote text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fb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fc">
    <w:name w:val="Default Paragraph Font"/>
    <w:uiPriority w:val="1"/>
    <w:semiHidden/>
    <w:unhideWhenUsed/>
  </w:style>
  <w:style w:type="table" w:default="1" w:styleId="afd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e">
    <w:name w:val="No List"/>
    <w:uiPriority w:val="99"/>
    <w:semiHidden/>
    <w:unhideWhenUsed/>
  </w:style>
  <w:style w:type="paragraph" w:styleId="TOC7">
    <w:name w:val="toc 7"/>
    <w:basedOn w:val="afb"/>
    <w:next w:val="afb"/>
    <w:semiHidden/>
    <w:pPr>
      <w:tabs>
        <w:tab w:val="right" w:leader="dot" w:pos="9241"/>
      </w:tabs>
      <w:ind w:firstLineChars="500" w:firstLine="500"/>
      <w:jc w:val="left"/>
    </w:pPr>
    <w:rPr>
      <w:rFonts w:ascii="宋体" w:hAnsi="Times New Roman"/>
      <w:szCs w:val="21"/>
    </w:rPr>
  </w:style>
  <w:style w:type="paragraph" w:styleId="8">
    <w:name w:val="index 8"/>
    <w:basedOn w:val="afb"/>
    <w:next w:val="afb"/>
    <w:pPr>
      <w:ind w:left="1680" w:hanging="210"/>
      <w:jc w:val="left"/>
    </w:pPr>
    <w:rPr>
      <w:sz w:val="20"/>
      <w:szCs w:val="20"/>
    </w:rPr>
  </w:style>
  <w:style w:type="paragraph" w:styleId="aff">
    <w:name w:val="caption"/>
    <w:basedOn w:val="afb"/>
    <w:next w:val="afb"/>
    <w:qFormat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5">
    <w:name w:val="index 5"/>
    <w:basedOn w:val="afb"/>
    <w:next w:val="afb"/>
    <w:pPr>
      <w:ind w:left="1050" w:hanging="210"/>
      <w:jc w:val="left"/>
    </w:pPr>
    <w:rPr>
      <w:sz w:val="20"/>
      <w:szCs w:val="20"/>
    </w:rPr>
  </w:style>
  <w:style w:type="paragraph" w:styleId="aff0">
    <w:name w:val="Document Map"/>
    <w:basedOn w:val="afb"/>
    <w:semiHidden/>
    <w:pPr>
      <w:shd w:val="clear" w:color="auto" w:fill="000080"/>
    </w:pPr>
    <w:rPr>
      <w:rFonts w:ascii="Times New Roman" w:hAnsi="Times New Roman"/>
    </w:rPr>
  </w:style>
  <w:style w:type="paragraph" w:styleId="6">
    <w:name w:val="index 6"/>
    <w:basedOn w:val="afb"/>
    <w:next w:val="afb"/>
    <w:pPr>
      <w:ind w:left="1260" w:hanging="210"/>
      <w:jc w:val="left"/>
    </w:pPr>
    <w:rPr>
      <w:sz w:val="20"/>
      <w:szCs w:val="20"/>
    </w:rPr>
  </w:style>
  <w:style w:type="paragraph" w:styleId="aff1">
    <w:name w:val="Body Text"/>
    <w:basedOn w:val="afb"/>
    <w:pPr>
      <w:spacing w:before="214"/>
      <w:ind w:left="220"/>
    </w:pPr>
    <w:rPr>
      <w:rFonts w:ascii="宋体" w:hAnsi="宋体" w:cs="宋体"/>
      <w:sz w:val="32"/>
      <w:szCs w:val="32"/>
      <w:lang w:val="zh-CN" w:bidi="zh-CN"/>
    </w:rPr>
  </w:style>
  <w:style w:type="paragraph" w:styleId="4">
    <w:name w:val="index 4"/>
    <w:basedOn w:val="afb"/>
    <w:next w:val="afb"/>
    <w:pPr>
      <w:ind w:left="840" w:hanging="210"/>
      <w:jc w:val="left"/>
    </w:pPr>
    <w:rPr>
      <w:sz w:val="20"/>
      <w:szCs w:val="20"/>
    </w:rPr>
  </w:style>
  <w:style w:type="paragraph" w:styleId="TOC5">
    <w:name w:val="toc 5"/>
    <w:basedOn w:val="afb"/>
    <w:next w:val="afb"/>
    <w:semiHidden/>
    <w:pPr>
      <w:tabs>
        <w:tab w:val="right" w:leader="dot" w:pos="9241"/>
      </w:tabs>
      <w:ind w:firstLineChars="300" w:firstLine="300"/>
      <w:jc w:val="left"/>
    </w:pPr>
    <w:rPr>
      <w:rFonts w:ascii="宋体" w:hAnsi="Times New Roman"/>
      <w:szCs w:val="21"/>
    </w:rPr>
  </w:style>
  <w:style w:type="paragraph" w:styleId="TOC3">
    <w:name w:val="toc 3"/>
    <w:basedOn w:val="afb"/>
    <w:next w:val="afb"/>
    <w:semiHidden/>
    <w:pPr>
      <w:tabs>
        <w:tab w:val="right" w:leader="dot" w:pos="9241"/>
      </w:tabs>
      <w:ind w:firstLineChars="100" w:firstLine="100"/>
      <w:jc w:val="left"/>
    </w:pPr>
    <w:rPr>
      <w:rFonts w:ascii="宋体" w:hAnsi="Times New Roman"/>
      <w:szCs w:val="21"/>
    </w:rPr>
  </w:style>
  <w:style w:type="paragraph" w:styleId="TOC8">
    <w:name w:val="toc 8"/>
    <w:basedOn w:val="afb"/>
    <w:next w:val="afb"/>
    <w:semiHidden/>
    <w:pPr>
      <w:tabs>
        <w:tab w:val="right" w:leader="dot" w:pos="9241"/>
      </w:tabs>
      <w:ind w:firstLineChars="600" w:firstLine="607"/>
      <w:jc w:val="left"/>
    </w:pPr>
    <w:rPr>
      <w:rFonts w:ascii="宋体" w:hAnsi="Times New Roman"/>
      <w:szCs w:val="21"/>
    </w:rPr>
  </w:style>
  <w:style w:type="paragraph" w:styleId="3">
    <w:name w:val="index 3"/>
    <w:basedOn w:val="afb"/>
    <w:next w:val="afb"/>
    <w:pPr>
      <w:ind w:left="630" w:hanging="210"/>
      <w:jc w:val="left"/>
    </w:pPr>
    <w:rPr>
      <w:sz w:val="20"/>
      <w:szCs w:val="20"/>
    </w:rPr>
  </w:style>
  <w:style w:type="paragraph" w:styleId="aff2">
    <w:name w:val="Date"/>
    <w:basedOn w:val="afb"/>
    <w:next w:val="afb"/>
    <w:rPr>
      <w:rFonts w:ascii="楷体_GB2312" w:eastAsia="楷体_GB2312"/>
      <w:sz w:val="32"/>
      <w:szCs w:val="20"/>
    </w:rPr>
  </w:style>
  <w:style w:type="paragraph" w:styleId="aff3">
    <w:name w:val="endnote text"/>
    <w:basedOn w:val="afb"/>
    <w:semiHidden/>
    <w:pPr>
      <w:snapToGrid w:val="0"/>
      <w:jc w:val="left"/>
    </w:pPr>
    <w:rPr>
      <w:rFonts w:ascii="Times New Roman" w:hAnsi="Times New Roman"/>
    </w:rPr>
  </w:style>
  <w:style w:type="paragraph" w:styleId="aff4">
    <w:name w:val="footer"/>
    <w:basedOn w:val="afb"/>
    <w:pPr>
      <w:snapToGrid w:val="0"/>
      <w:ind w:rightChars="100" w:right="210"/>
      <w:jc w:val="right"/>
    </w:pPr>
    <w:rPr>
      <w:rFonts w:ascii="Times New Roman" w:hAnsi="Times New Roman"/>
      <w:sz w:val="18"/>
      <w:szCs w:val="18"/>
    </w:rPr>
  </w:style>
  <w:style w:type="paragraph" w:styleId="aff5">
    <w:name w:val="header"/>
    <w:basedOn w:val="afb"/>
    <w:pPr>
      <w:snapToGrid w:val="0"/>
      <w:jc w:val="left"/>
    </w:pPr>
    <w:rPr>
      <w:rFonts w:ascii="Times New Roman" w:hAnsi="Times New Roman"/>
      <w:sz w:val="18"/>
      <w:szCs w:val="18"/>
    </w:rPr>
  </w:style>
  <w:style w:type="paragraph" w:styleId="TOC1">
    <w:name w:val="toc 1"/>
    <w:basedOn w:val="afb"/>
    <w:next w:val="afb"/>
    <w:semiHidden/>
    <w:pPr>
      <w:tabs>
        <w:tab w:val="right" w:leader="dot" w:pos="9242"/>
      </w:tabs>
      <w:spacing w:beforeLines="25" w:before="25" w:afterLines="25" w:after="25"/>
      <w:jc w:val="left"/>
    </w:pPr>
    <w:rPr>
      <w:rFonts w:ascii="宋体" w:hAnsi="Times New Roman"/>
      <w:szCs w:val="21"/>
    </w:rPr>
  </w:style>
  <w:style w:type="paragraph" w:styleId="TOC4">
    <w:name w:val="toc 4"/>
    <w:basedOn w:val="afb"/>
    <w:next w:val="afb"/>
    <w:semiHidden/>
    <w:pPr>
      <w:tabs>
        <w:tab w:val="right" w:leader="dot" w:pos="9241"/>
      </w:tabs>
      <w:ind w:firstLineChars="200" w:firstLine="200"/>
      <w:jc w:val="left"/>
    </w:pPr>
    <w:rPr>
      <w:rFonts w:ascii="宋体" w:hAnsi="Times New Roman"/>
      <w:szCs w:val="21"/>
    </w:rPr>
  </w:style>
  <w:style w:type="paragraph" w:styleId="aff6">
    <w:name w:val="index heading"/>
    <w:basedOn w:val="afb"/>
    <w:next w:val="1"/>
    <w:pPr>
      <w:spacing w:before="120" w:after="120"/>
      <w:jc w:val="center"/>
    </w:pPr>
    <w:rPr>
      <w:b/>
      <w:bCs/>
      <w:iCs/>
      <w:szCs w:val="20"/>
    </w:rPr>
  </w:style>
  <w:style w:type="paragraph" w:styleId="1">
    <w:name w:val="index 1"/>
    <w:basedOn w:val="afb"/>
    <w:next w:val="aff7"/>
    <w:pPr>
      <w:tabs>
        <w:tab w:val="right" w:leader="dot" w:pos="9299"/>
      </w:tabs>
      <w:jc w:val="left"/>
    </w:pPr>
    <w:rPr>
      <w:rFonts w:ascii="宋体" w:hAnsi="Times New Roman"/>
      <w:szCs w:val="21"/>
    </w:rPr>
  </w:style>
  <w:style w:type="paragraph" w:customStyle="1" w:styleId="aff7">
    <w:name w:val="段"/>
    <w:link w:val="Char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Char">
    <w:name w:val="段 Char"/>
    <w:link w:val="aff7"/>
    <w:rPr>
      <w:rFonts w:ascii="宋体" w:eastAsia="宋体" w:hAnsi="Times New Roman" w:cs="Times New Roman"/>
      <w:sz w:val="21"/>
      <w:lang w:val="en-US" w:eastAsia="zh-CN" w:bidi="ar-SA"/>
    </w:rPr>
  </w:style>
  <w:style w:type="paragraph" w:styleId="ae">
    <w:name w:val="footnote text"/>
    <w:basedOn w:val="afb"/>
    <w:pPr>
      <w:numPr>
        <w:numId w:val="1"/>
      </w:numPr>
      <w:tabs>
        <w:tab w:val="left" w:pos="0"/>
      </w:tabs>
      <w:snapToGrid w:val="0"/>
      <w:jc w:val="left"/>
    </w:pPr>
    <w:rPr>
      <w:rFonts w:ascii="宋体" w:hAnsi="Times New Roman"/>
      <w:sz w:val="18"/>
      <w:szCs w:val="18"/>
    </w:rPr>
  </w:style>
  <w:style w:type="paragraph" w:styleId="TOC6">
    <w:name w:val="toc 6"/>
    <w:basedOn w:val="afb"/>
    <w:next w:val="afb"/>
    <w:semiHidden/>
    <w:pPr>
      <w:tabs>
        <w:tab w:val="right" w:leader="dot" w:pos="9241"/>
      </w:tabs>
      <w:ind w:firstLineChars="400" w:firstLine="400"/>
      <w:jc w:val="left"/>
    </w:pPr>
    <w:rPr>
      <w:rFonts w:ascii="宋体" w:hAnsi="Times New Roman"/>
      <w:szCs w:val="21"/>
    </w:rPr>
  </w:style>
  <w:style w:type="paragraph" w:styleId="7">
    <w:name w:val="index 7"/>
    <w:basedOn w:val="afb"/>
    <w:next w:val="afb"/>
    <w:pPr>
      <w:ind w:left="1470" w:hanging="210"/>
      <w:jc w:val="left"/>
    </w:pPr>
    <w:rPr>
      <w:sz w:val="20"/>
      <w:szCs w:val="20"/>
    </w:rPr>
  </w:style>
  <w:style w:type="paragraph" w:styleId="9">
    <w:name w:val="index 9"/>
    <w:basedOn w:val="afb"/>
    <w:next w:val="afb"/>
    <w:pPr>
      <w:ind w:left="1890" w:hanging="210"/>
      <w:jc w:val="left"/>
    </w:pPr>
    <w:rPr>
      <w:sz w:val="20"/>
      <w:szCs w:val="20"/>
    </w:rPr>
  </w:style>
  <w:style w:type="paragraph" w:styleId="TOC2">
    <w:name w:val="toc 2"/>
    <w:basedOn w:val="afb"/>
    <w:next w:val="afb"/>
    <w:semiHidden/>
    <w:pPr>
      <w:tabs>
        <w:tab w:val="right" w:leader="dot" w:pos="9242"/>
      </w:tabs>
    </w:pPr>
    <w:rPr>
      <w:rFonts w:ascii="宋体" w:hAnsi="Times New Roman"/>
      <w:szCs w:val="21"/>
    </w:rPr>
  </w:style>
  <w:style w:type="paragraph" w:styleId="TOC9">
    <w:name w:val="toc 9"/>
    <w:basedOn w:val="afb"/>
    <w:next w:val="afb"/>
    <w:semiHidden/>
    <w:pPr>
      <w:ind w:left="1470"/>
      <w:jc w:val="left"/>
    </w:pPr>
    <w:rPr>
      <w:rFonts w:ascii="Times New Roman" w:hAnsi="Times New Roman"/>
      <w:sz w:val="20"/>
      <w:szCs w:val="20"/>
    </w:rPr>
  </w:style>
  <w:style w:type="paragraph" w:styleId="aff8">
    <w:name w:val="Normal (Web)"/>
    <w:basedOn w:val="afb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2">
    <w:name w:val="index 2"/>
    <w:basedOn w:val="afb"/>
    <w:next w:val="afb"/>
    <w:pPr>
      <w:ind w:left="420" w:hanging="210"/>
      <w:jc w:val="left"/>
    </w:pPr>
    <w:rPr>
      <w:sz w:val="20"/>
      <w:szCs w:val="20"/>
    </w:rPr>
  </w:style>
  <w:style w:type="table" w:styleId="aff9">
    <w:name w:val="Table Grid"/>
    <w:basedOn w:val="af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a">
    <w:name w:val="Strong"/>
    <w:qFormat/>
    <w:rPr>
      <w:b/>
    </w:rPr>
  </w:style>
  <w:style w:type="character" w:styleId="affb">
    <w:name w:val="endnote reference"/>
    <w:semiHidden/>
    <w:rPr>
      <w:rFonts w:ascii="Times New Roman" w:eastAsia="宋体" w:hAnsi="Times New Roman" w:cs="Times New Roman"/>
      <w:vertAlign w:val="superscript"/>
    </w:rPr>
  </w:style>
  <w:style w:type="character" w:styleId="affc">
    <w:name w:val="page number"/>
    <w:rPr>
      <w:rFonts w:ascii="Times New Roman" w:eastAsia="宋体" w:hAnsi="Times New Roman" w:cs="Times New Roman"/>
      <w:sz w:val="18"/>
    </w:rPr>
  </w:style>
  <w:style w:type="character" w:styleId="affd">
    <w:name w:val="FollowedHyperlink"/>
    <w:rPr>
      <w:rFonts w:ascii="Times New Roman" w:eastAsia="宋体" w:hAnsi="Times New Roman" w:cs="Times New Roman"/>
      <w:color w:val="800080"/>
      <w:u w:val="single"/>
    </w:rPr>
  </w:style>
  <w:style w:type="character" w:styleId="affe">
    <w:name w:val="Hyperlink"/>
    <w:rPr>
      <w:rFonts w:ascii="Times New Roman" w:eastAsia="宋体" w:hAnsi="Times New Roman" w:cs="Times New Roman"/>
      <w:color w:val="0000FF"/>
      <w:spacing w:val="0"/>
      <w:w w:val="100"/>
      <w:szCs w:val="21"/>
      <w:u w:val="single"/>
      <w:lang w:val="en-US" w:eastAsia="zh-CN"/>
    </w:rPr>
  </w:style>
  <w:style w:type="character" w:styleId="afff">
    <w:name w:val="footnote reference"/>
    <w:semiHidden/>
    <w:rPr>
      <w:rFonts w:ascii="Times New Roman" w:eastAsia="宋体" w:hAnsi="Times New Roman" w:cs="Times New Roman"/>
      <w:vertAlign w:val="superscript"/>
    </w:rPr>
  </w:style>
  <w:style w:type="character" w:customStyle="1" w:styleId="Char0">
    <w:name w:val="附录公式 Char"/>
    <w:link w:val="afff0"/>
    <w:rPr>
      <w:lang w:val="en-US" w:eastAsia="zh-CN" w:bidi="ar-SA"/>
    </w:rPr>
  </w:style>
  <w:style w:type="paragraph" w:customStyle="1" w:styleId="afff0">
    <w:name w:val="附录公式"/>
    <w:basedOn w:val="aff7"/>
    <w:next w:val="aff7"/>
    <w:link w:val="Char0"/>
    <w:qFormat/>
  </w:style>
  <w:style w:type="character" w:customStyle="1" w:styleId="afff1">
    <w:name w:val="发布"/>
    <w:rPr>
      <w:rFonts w:ascii="黑体" w:eastAsia="黑体" w:hAnsi="Times New Roman" w:cs="Times New Roman"/>
      <w:spacing w:val="85"/>
      <w:w w:val="100"/>
      <w:position w:val="3"/>
      <w:sz w:val="28"/>
      <w:szCs w:val="28"/>
    </w:rPr>
  </w:style>
  <w:style w:type="character" w:customStyle="1" w:styleId="Char1">
    <w:name w:val="首示例 Char"/>
    <w:link w:val="a0"/>
    <w:rPr>
      <w:rFonts w:ascii="宋体" w:eastAsia="宋体" w:hAnsi="宋体" w:cs="Times New Roman"/>
      <w:kern w:val="2"/>
      <w:sz w:val="18"/>
      <w:szCs w:val="18"/>
      <w:lang w:val="en-US" w:eastAsia="zh-CN" w:bidi="ar-SA"/>
    </w:rPr>
  </w:style>
  <w:style w:type="paragraph" w:customStyle="1" w:styleId="a0">
    <w:name w:val="首示例"/>
    <w:next w:val="aff7"/>
    <w:link w:val="Char1"/>
    <w:qFormat/>
    <w:pPr>
      <w:numPr>
        <w:numId w:val="2"/>
      </w:numPr>
      <w:tabs>
        <w:tab w:val="left" w:pos="360"/>
      </w:tabs>
      <w:ind w:firstLine="0"/>
    </w:pPr>
    <w:rPr>
      <w:rFonts w:ascii="宋体" w:hAnsi="宋体"/>
      <w:kern w:val="2"/>
      <w:sz w:val="18"/>
      <w:szCs w:val="18"/>
    </w:rPr>
  </w:style>
  <w:style w:type="paragraph" w:customStyle="1" w:styleId="afff2">
    <w:name w:val="封面一致性程度标识"/>
    <w:basedOn w:val="afff3"/>
    <w:pPr>
      <w:framePr w:wrap="around"/>
      <w:spacing w:before="440"/>
    </w:pPr>
    <w:rPr>
      <w:rFonts w:ascii="宋体" w:eastAsia="宋体"/>
    </w:rPr>
  </w:style>
  <w:style w:type="paragraph" w:customStyle="1" w:styleId="afff3">
    <w:name w:val="封面标准英文名称"/>
    <w:basedOn w:val="afff4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fff4">
    <w:name w:val="封面标准名称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ff5">
    <w:name w:val="附录二级无"/>
    <w:basedOn w:val="afff6"/>
    <w:pPr>
      <w:tabs>
        <w:tab w:val="clear" w:pos="360"/>
      </w:tabs>
      <w:spacing w:beforeLines="0" w:before="0" w:afterLines="0" w:after="0"/>
    </w:pPr>
    <w:rPr>
      <w:rFonts w:ascii="宋体" w:eastAsia="宋体"/>
      <w:szCs w:val="21"/>
    </w:rPr>
  </w:style>
  <w:style w:type="paragraph" w:customStyle="1" w:styleId="afff6">
    <w:name w:val="附录二级条标题"/>
    <w:basedOn w:val="afb"/>
    <w:next w:val="aff7"/>
    <w:pPr>
      <w:widowControl/>
      <w:tabs>
        <w:tab w:val="left" w:pos="360"/>
      </w:tabs>
      <w:wordWrap w:val="0"/>
      <w:overflowPunct w:val="0"/>
      <w:autoSpaceDE w:val="0"/>
      <w:autoSpaceDN w:val="0"/>
      <w:spacing w:beforeLines="50" w:before="50" w:afterLines="50" w:after="50"/>
      <w:textAlignment w:val="baseline"/>
      <w:outlineLvl w:val="3"/>
    </w:pPr>
    <w:rPr>
      <w:rFonts w:ascii="黑体" w:eastAsia="黑体" w:hAnsi="Times New Roman"/>
      <w:kern w:val="21"/>
      <w:szCs w:val="20"/>
    </w:rPr>
  </w:style>
  <w:style w:type="paragraph" w:customStyle="1" w:styleId="afff7">
    <w:name w:val="目次、索引正文"/>
    <w:pPr>
      <w:spacing w:line="320" w:lineRule="exact"/>
      <w:jc w:val="both"/>
    </w:pPr>
    <w:rPr>
      <w:rFonts w:ascii="宋体"/>
      <w:sz w:val="21"/>
    </w:rPr>
  </w:style>
  <w:style w:type="paragraph" w:customStyle="1" w:styleId="af0">
    <w:name w:val="数字编号列项（二级）"/>
    <w:pPr>
      <w:numPr>
        <w:ilvl w:val="1"/>
        <w:numId w:val="4"/>
      </w:numPr>
      <w:tabs>
        <w:tab w:val="left" w:pos="1260"/>
      </w:tabs>
      <w:jc w:val="both"/>
    </w:pPr>
    <w:rPr>
      <w:rFonts w:ascii="宋体"/>
      <w:sz w:val="21"/>
    </w:rPr>
  </w:style>
  <w:style w:type="paragraph" w:customStyle="1" w:styleId="afff8">
    <w:name w:val="前言、引言标题"/>
    <w:next w:val="aff7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ff9">
    <w:name w:val="三级条标题"/>
    <w:basedOn w:val="a7"/>
    <w:next w:val="aff7"/>
    <w:pPr>
      <w:numPr>
        <w:ilvl w:val="0"/>
        <w:numId w:val="0"/>
      </w:numPr>
      <w:outlineLvl w:val="4"/>
    </w:pPr>
  </w:style>
  <w:style w:type="paragraph" w:customStyle="1" w:styleId="a7">
    <w:name w:val="二级条标题"/>
    <w:basedOn w:val="a6"/>
    <w:next w:val="aff7"/>
    <w:pPr>
      <w:numPr>
        <w:ilvl w:val="2"/>
      </w:numPr>
      <w:spacing w:before="50" w:after="50"/>
      <w:outlineLvl w:val="3"/>
    </w:pPr>
  </w:style>
  <w:style w:type="paragraph" w:customStyle="1" w:styleId="a6">
    <w:name w:val="一级条标题"/>
    <w:next w:val="aff7"/>
    <w:pPr>
      <w:numPr>
        <w:ilvl w:val="1"/>
        <w:numId w:val="5"/>
      </w:numPr>
      <w:spacing w:beforeLines="50" w:before="156" w:afterLines="50" w:after="156"/>
      <w:outlineLvl w:val="2"/>
    </w:pPr>
    <w:rPr>
      <w:rFonts w:ascii="黑体" w:eastAsia="黑体"/>
      <w:sz w:val="21"/>
      <w:szCs w:val="21"/>
    </w:rPr>
  </w:style>
  <w:style w:type="paragraph" w:customStyle="1" w:styleId="afffa">
    <w:name w:val="图的脚注"/>
    <w:next w:val="aff7"/>
    <w:qFormat/>
    <w:pPr>
      <w:widowControl w:val="0"/>
      <w:ind w:leftChars="200" w:left="840" w:hangingChars="200" w:hanging="420"/>
      <w:jc w:val="both"/>
    </w:pPr>
    <w:rPr>
      <w:rFonts w:ascii="宋体"/>
      <w:sz w:val="18"/>
    </w:rPr>
  </w:style>
  <w:style w:type="paragraph" w:customStyle="1" w:styleId="afa">
    <w:name w:val="注："/>
    <w:next w:val="aff7"/>
    <w:pPr>
      <w:widowControl w:val="0"/>
      <w:numPr>
        <w:numId w:val="6"/>
      </w:numPr>
      <w:autoSpaceDE w:val="0"/>
      <w:autoSpaceDN w:val="0"/>
      <w:jc w:val="both"/>
    </w:pPr>
    <w:rPr>
      <w:rFonts w:ascii="宋体"/>
      <w:sz w:val="18"/>
      <w:szCs w:val="18"/>
    </w:rPr>
  </w:style>
  <w:style w:type="paragraph" w:customStyle="1" w:styleId="ad">
    <w:name w:val="列项◆（三级）"/>
    <w:basedOn w:val="afb"/>
    <w:pPr>
      <w:numPr>
        <w:ilvl w:val="2"/>
        <w:numId w:val="7"/>
      </w:numPr>
      <w:tabs>
        <w:tab w:val="left" w:pos="1678"/>
      </w:tabs>
    </w:pPr>
    <w:rPr>
      <w:rFonts w:ascii="宋体" w:hAnsi="Times New Roman"/>
      <w:szCs w:val="21"/>
    </w:rPr>
  </w:style>
  <w:style w:type="paragraph" w:customStyle="1" w:styleId="20">
    <w:name w:val="封面标准文稿编辑信息2"/>
    <w:basedOn w:val="afffb"/>
    <w:pPr>
      <w:framePr w:wrap="around" w:y="4469"/>
    </w:pPr>
  </w:style>
  <w:style w:type="paragraph" w:customStyle="1" w:styleId="afffb">
    <w:name w:val="封面标准文稿编辑信息"/>
    <w:basedOn w:val="afffc"/>
    <w:pPr>
      <w:framePr w:wrap="around"/>
      <w:spacing w:before="180" w:line="180" w:lineRule="exact"/>
    </w:pPr>
    <w:rPr>
      <w:sz w:val="21"/>
    </w:rPr>
  </w:style>
  <w:style w:type="paragraph" w:customStyle="1" w:styleId="afffc">
    <w:name w:val="封面标准文稿类别"/>
    <w:basedOn w:val="afff2"/>
    <w:pPr>
      <w:framePr w:wrap="around"/>
      <w:spacing w:after="160" w:line="240" w:lineRule="auto"/>
    </w:pPr>
    <w:rPr>
      <w:sz w:val="24"/>
    </w:rPr>
  </w:style>
  <w:style w:type="paragraph" w:customStyle="1" w:styleId="afffd">
    <w:name w:val="参考文献"/>
    <w:basedOn w:val="afb"/>
    <w:next w:val="aff7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 w:hAnsi="Times New Roman"/>
      <w:kern w:val="0"/>
      <w:szCs w:val="20"/>
    </w:rPr>
  </w:style>
  <w:style w:type="paragraph" w:customStyle="1" w:styleId="a5">
    <w:name w:val="章标题"/>
    <w:next w:val="aff7"/>
    <w:pPr>
      <w:numPr>
        <w:numId w:val="5"/>
      </w:numPr>
      <w:spacing w:beforeLines="100" w:before="312" w:afterLines="100" w:after="312"/>
      <w:jc w:val="both"/>
      <w:outlineLvl w:val="1"/>
    </w:pPr>
    <w:rPr>
      <w:rFonts w:ascii="黑体" w:eastAsia="黑体"/>
      <w:sz w:val="21"/>
    </w:rPr>
  </w:style>
  <w:style w:type="paragraph" w:customStyle="1" w:styleId="afffe">
    <w:name w:val="附录四级无"/>
    <w:basedOn w:val="affff"/>
    <w:pPr>
      <w:tabs>
        <w:tab w:val="clear" w:pos="360"/>
      </w:tabs>
      <w:spacing w:beforeLines="0" w:before="0" w:afterLines="0" w:after="0"/>
    </w:pPr>
    <w:rPr>
      <w:rFonts w:ascii="宋体" w:eastAsia="宋体"/>
      <w:szCs w:val="21"/>
    </w:rPr>
  </w:style>
  <w:style w:type="paragraph" w:customStyle="1" w:styleId="affff">
    <w:name w:val="附录四级条标题"/>
    <w:basedOn w:val="affff0"/>
    <w:next w:val="aff7"/>
    <w:pPr>
      <w:numPr>
        <w:ilvl w:val="5"/>
      </w:numPr>
      <w:outlineLvl w:val="5"/>
    </w:pPr>
  </w:style>
  <w:style w:type="paragraph" w:customStyle="1" w:styleId="affff0">
    <w:name w:val="附录三级条标题"/>
    <w:basedOn w:val="afff6"/>
    <w:next w:val="aff7"/>
    <w:pPr>
      <w:numPr>
        <w:ilvl w:val="4"/>
      </w:numPr>
      <w:outlineLvl w:val="4"/>
    </w:pPr>
  </w:style>
  <w:style w:type="paragraph" w:customStyle="1" w:styleId="af3">
    <w:name w:val="附录表标题"/>
    <w:basedOn w:val="afb"/>
    <w:next w:val="aff7"/>
    <w:pPr>
      <w:numPr>
        <w:ilvl w:val="1"/>
        <w:numId w:val="8"/>
      </w:numPr>
      <w:tabs>
        <w:tab w:val="left" w:pos="180"/>
      </w:tabs>
      <w:spacing w:beforeLines="50" w:before="50" w:afterLines="50" w:after="50"/>
      <w:ind w:left="0" w:firstLine="0"/>
      <w:jc w:val="center"/>
    </w:pPr>
    <w:rPr>
      <w:rFonts w:ascii="黑体" w:eastAsia="黑体" w:hAnsi="Times New Roman"/>
      <w:szCs w:val="21"/>
    </w:rPr>
  </w:style>
  <w:style w:type="paragraph" w:customStyle="1" w:styleId="af1">
    <w:name w:val="示例×："/>
    <w:basedOn w:val="a5"/>
    <w:qFormat/>
    <w:pPr>
      <w:numPr>
        <w:numId w:val="9"/>
      </w:numPr>
      <w:spacing w:beforeLines="0" w:before="0" w:afterLines="0" w:after="0"/>
      <w:outlineLvl w:val="9"/>
    </w:pPr>
    <w:rPr>
      <w:rFonts w:ascii="宋体" w:eastAsia="宋体"/>
      <w:sz w:val="18"/>
      <w:szCs w:val="18"/>
    </w:rPr>
  </w:style>
  <w:style w:type="paragraph" w:customStyle="1" w:styleId="affff1">
    <w:name w:val="编号列项（三级）"/>
    <w:rPr>
      <w:rFonts w:ascii="宋体"/>
      <w:sz w:val="21"/>
    </w:rPr>
  </w:style>
  <w:style w:type="paragraph" w:customStyle="1" w:styleId="a3">
    <w:name w:val="图表脚注说明"/>
    <w:basedOn w:val="afb"/>
    <w:pPr>
      <w:numPr>
        <w:numId w:val="10"/>
      </w:numPr>
    </w:pPr>
    <w:rPr>
      <w:rFonts w:ascii="宋体" w:hAnsi="Times New Roman"/>
      <w:sz w:val="18"/>
      <w:szCs w:val="18"/>
    </w:rPr>
  </w:style>
  <w:style w:type="paragraph" w:customStyle="1" w:styleId="affff2">
    <w:name w:val="正文公式编号制表符"/>
    <w:basedOn w:val="aff7"/>
    <w:next w:val="aff7"/>
    <w:qFormat/>
    <w:pPr>
      <w:ind w:firstLineChars="0" w:firstLine="0"/>
    </w:pPr>
  </w:style>
  <w:style w:type="paragraph" w:customStyle="1" w:styleId="a8">
    <w:name w:val="注：（正文）"/>
    <w:basedOn w:val="afa"/>
    <w:next w:val="aff7"/>
    <w:pPr>
      <w:numPr>
        <w:numId w:val="11"/>
      </w:numPr>
    </w:pPr>
  </w:style>
  <w:style w:type="paragraph" w:customStyle="1" w:styleId="affff3">
    <w:name w:val="列项说明数字编号"/>
    <w:pPr>
      <w:ind w:leftChars="400" w:left="600" w:hangingChars="200" w:hanging="200"/>
    </w:pPr>
    <w:rPr>
      <w:rFonts w:ascii="宋体"/>
      <w:sz w:val="21"/>
    </w:rPr>
  </w:style>
  <w:style w:type="paragraph" w:customStyle="1" w:styleId="af2">
    <w:name w:val="附录表标号"/>
    <w:basedOn w:val="afb"/>
    <w:next w:val="aff7"/>
    <w:pPr>
      <w:numPr>
        <w:numId w:val="8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rFonts w:ascii="Times New Roman" w:hAnsi="Times New Roman"/>
      <w:color w:val="FFFFFF"/>
    </w:rPr>
  </w:style>
  <w:style w:type="paragraph" w:customStyle="1" w:styleId="affff4">
    <w:name w:val="标准标志"/>
    <w:next w:val="afb"/>
    <w:pPr>
      <w:framePr w:w="2546" w:h="1389" w:hRule="exact" w:hSpace="181" w:vSpace="181" w:wrap="around" w:hAnchor="margin" w:x="6522" w:y="398" w:anchorLock="1"/>
      <w:shd w:val="solid" w:color="FFFFFF" w:fill="FFFFFF"/>
      <w:spacing w:line="0" w:lineRule="atLeast"/>
      <w:jc w:val="right"/>
    </w:pPr>
    <w:rPr>
      <w:b/>
      <w:w w:val="170"/>
      <w:sz w:val="96"/>
      <w:szCs w:val="96"/>
    </w:rPr>
  </w:style>
  <w:style w:type="paragraph" w:customStyle="1" w:styleId="affff5">
    <w:name w:val="示例内容"/>
    <w:pPr>
      <w:ind w:firstLineChars="200" w:firstLine="200"/>
    </w:pPr>
    <w:rPr>
      <w:rFonts w:ascii="宋体"/>
      <w:sz w:val="18"/>
      <w:szCs w:val="18"/>
    </w:rPr>
  </w:style>
  <w:style w:type="paragraph" w:customStyle="1" w:styleId="affff6">
    <w:name w:val="其他实施日期"/>
    <w:basedOn w:val="affff7"/>
    <w:pPr>
      <w:framePr w:wrap="around"/>
    </w:pPr>
  </w:style>
  <w:style w:type="paragraph" w:customStyle="1" w:styleId="affff7">
    <w:name w:val="实施日期"/>
    <w:basedOn w:val="affff8"/>
    <w:pPr>
      <w:framePr w:wrap="around" w:vAnchor="page" w:hAnchor="text"/>
      <w:jc w:val="right"/>
    </w:pPr>
  </w:style>
  <w:style w:type="paragraph" w:customStyle="1" w:styleId="affff8">
    <w:name w:val="发布日期"/>
    <w:pPr>
      <w:framePr w:w="3997" w:h="471" w:hRule="exact" w:vSpace="181" w:wrap="around" w:hAnchor="page" w:x="7089" w:y="14097" w:anchorLock="1"/>
    </w:pPr>
    <w:rPr>
      <w:rFonts w:eastAsia="黑体"/>
      <w:sz w:val="28"/>
    </w:rPr>
  </w:style>
  <w:style w:type="paragraph" w:customStyle="1" w:styleId="affff9">
    <w:name w:val="条文脚注"/>
    <w:basedOn w:val="ae"/>
    <w:pPr>
      <w:numPr>
        <w:numId w:val="0"/>
      </w:numPr>
      <w:tabs>
        <w:tab w:val="left" w:pos="0"/>
      </w:tabs>
      <w:jc w:val="both"/>
    </w:pPr>
  </w:style>
  <w:style w:type="paragraph" w:customStyle="1" w:styleId="affffa">
    <w:name w:val="附录三级无"/>
    <w:basedOn w:val="affff0"/>
    <w:pPr>
      <w:tabs>
        <w:tab w:val="clear" w:pos="360"/>
      </w:tabs>
      <w:spacing w:beforeLines="0" w:before="0" w:afterLines="0" w:after="0"/>
    </w:pPr>
    <w:rPr>
      <w:rFonts w:ascii="宋体" w:eastAsia="宋体"/>
      <w:szCs w:val="21"/>
    </w:rPr>
  </w:style>
  <w:style w:type="paragraph" w:customStyle="1" w:styleId="affffb">
    <w:name w:val="图标脚注说明"/>
    <w:basedOn w:val="aff7"/>
    <w:pPr>
      <w:ind w:left="840" w:firstLineChars="0" w:hanging="420"/>
    </w:pPr>
    <w:rPr>
      <w:sz w:val="18"/>
      <w:szCs w:val="18"/>
    </w:rPr>
  </w:style>
  <w:style w:type="paragraph" w:customStyle="1" w:styleId="ab">
    <w:name w:val="列项——（一级）"/>
    <w:pPr>
      <w:widowControl w:val="0"/>
      <w:numPr>
        <w:numId w:val="7"/>
      </w:numPr>
      <w:jc w:val="both"/>
    </w:pPr>
    <w:rPr>
      <w:rFonts w:ascii="宋体"/>
      <w:sz w:val="21"/>
    </w:rPr>
  </w:style>
  <w:style w:type="paragraph" w:customStyle="1" w:styleId="affffc">
    <w:name w:val="标准书脚_奇数页"/>
    <w:pPr>
      <w:spacing w:before="120"/>
      <w:ind w:right="198"/>
      <w:jc w:val="right"/>
    </w:pPr>
    <w:rPr>
      <w:rFonts w:ascii="宋体"/>
      <w:sz w:val="18"/>
      <w:szCs w:val="18"/>
    </w:rPr>
  </w:style>
  <w:style w:type="paragraph" w:customStyle="1" w:styleId="affffd">
    <w:name w:val="标准书眉_偶数页"/>
    <w:basedOn w:val="affffe"/>
    <w:next w:val="afb"/>
    <w:pPr>
      <w:jc w:val="left"/>
    </w:pPr>
  </w:style>
  <w:style w:type="paragraph" w:customStyle="1" w:styleId="affffe">
    <w:name w:val="标准书眉_奇数页"/>
    <w:next w:val="afb"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sz w:val="21"/>
      <w:szCs w:val="21"/>
    </w:rPr>
  </w:style>
  <w:style w:type="paragraph" w:customStyle="1" w:styleId="afffff">
    <w:name w:val="列项说明"/>
    <w:basedOn w:val="afb"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宋体" w:hAnsi="Times New Roman"/>
      <w:kern w:val="0"/>
      <w:szCs w:val="20"/>
    </w:rPr>
  </w:style>
  <w:style w:type="paragraph" w:customStyle="1" w:styleId="aa">
    <w:name w:val="附录图标题"/>
    <w:basedOn w:val="afb"/>
    <w:next w:val="aff7"/>
    <w:pPr>
      <w:numPr>
        <w:ilvl w:val="1"/>
        <w:numId w:val="12"/>
      </w:numPr>
      <w:tabs>
        <w:tab w:val="left" w:pos="363"/>
      </w:tabs>
      <w:spacing w:beforeLines="50" w:before="50" w:afterLines="50" w:after="50"/>
      <w:ind w:left="0" w:firstLine="0"/>
      <w:jc w:val="center"/>
    </w:pPr>
    <w:rPr>
      <w:rFonts w:ascii="黑体" w:eastAsia="黑体" w:hAnsi="Times New Roman"/>
      <w:szCs w:val="21"/>
    </w:rPr>
  </w:style>
  <w:style w:type="paragraph" w:customStyle="1" w:styleId="afffff0">
    <w:name w:val="标准称谓"/>
    <w:next w:val="afb"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bCs/>
      <w:spacing w:val="20"/>
      <w:w w:val="148"/>
      <w:sz w:val="48"/>
    </w:rPr>
  </w:style>
  <w:style w:type="paragraph" w:customStyle="1" w:styleId="a2">
    <w:name w:val="正文图标题"/>
    <w:next w:val="aff7"/>
    <w:pPr>
      <w:numPr>
        <w:numId w:val="13"/>
      </w:numPr>
      <w:spacing w:beforeLines="50" w:before="156" w:afterLines="50" w:after="156"/>
      <w:jc w:val="center"/>
    </w:pPr>
    <w:rPr>
      <w:rFonts w:ascii="黑体" w:eastAsia="黑体"/>
      <w:sz w:val="21"/>
    </w:rPr>
  </w:style>
  <w:style w:type="paragraph" w:customStyle="1" w:styleId="a">
    <w:name w:val="注×："/>
    <w:pPr>
      <w:widowControl w:val="0"/>
      <w:numPr>
        <w:numId w:val="14"/>
      </w:numPr>
      <w:autoSpaceDE w:val="0"/>
      <w:autoSpaceDN w:val="0"/>
      <w:jc w:val="both"/>
    </w:pPr>
    <w:rPr>
      <w:rFonts w:ascii="宋体"/>
      <w:sz w:val="18"/>
      <w:szCs w:val="18"/>
    </w:rPr>
  </w:style>
  <w:style w:type="paragraph" w:customStyle="1" w:styleId="21">
    <w:name w:val="封面一致性程度标识2"/>
    <w:basedOn w:val="afff2"/>
    <w:pPr>
      <w:framePr w:wrap="around" w:y="4469"/>
    </w:pPr>
  </w:style>
  <w:style w:type="paragraph" w:customStyle="1" w:styleId="afffff1">
    <w:name w:val="其他发布日期"/>
    <w:basedOn w:val="affff8"/>
    <w:pPr>
      <w:framePr w:wrap="around" w:vAnchor="page" w:hAnchor="text" w:x="1419"/>
    </w:pPr>
  </w:style>
  <w:style w:type="paragraph" w:customStyle="1" w:styleId="af">
    <w:name w:val="字母编号列项（一级）"/>
    <w:pPr>
      <w:numPr>
        <w:numId w:val="4"/>
      </w:numPr>
      <w:tabs>
        <w:tab w:val="left" w:pos="840"/>
      </w:tabs>
      <w:jc w:val="both"/>
    </w:pPr>
    <w:rPr>
      <w:rFonts w:ascii="宋体"/>
      <w:sz w:val="21"/>
    </w:rPr>
  </w:style>
  <w:style w:type="paragraph" w:customStyle="1" w:styleId="afffff2">
    <w:name w:val="其他发布部门"/>
    <w:basedOn w:val="afffff3"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afffff3">
    <w:name w:val="发布部门"/>
    <w:next w:val="aff7"/>
    <w:pPr>
      <w:framePr w:w="7938" w:h="1134" w:hRule="exact" w:hSpace="125" w:vSpace="181" w:wrap="around" w:vAnchor="page" w:hAnchor="page" w:x="2150" w:y="14630" w:anchorLock="1"/>
      <w:jc w:val="center"/>
    </w:pPr>
    <w:rPr>
      <w:rFonts w:ascii="宋体"/>
      <w:b/>
      <w:spacing w:val="20"/>
      <w:w w:val="135"/>
      <w:sz w:val="28"/>
    </w:rPr>
  </w:style>
  <w:style w:type="paragraph" w:customStyle="1" w:styleId="afffff4">
    <w:name w:val="标准书眉一"/>
    <w:pPr>
      <w:jc w:val="both"/>
    </w:pPr>
  </w:style>
  <w:style w:type="paragraph" w:customStyle="1" w:styleId="a9">
    <w:name w:val="附录图标号"/>
    <w:basedOn w:val="afb"/>
    <w:pPr>
      <w:keepNext/>
      <w:pageBreakBefore/>
      <w:widowControl/>
      <w:numPr>
        <w:numId w:val="12"/>
      </w:numPr>
      <w:spacing w:line="14" w:lineRule="exact"/>
      <w:ind w:left="0" w:firstLine="363"/>
      <w:jc w:val="center"/>
      <w:outlineLvl w:val="0"/>
    </w:pPr>
    <w:rPr>
      <w:rFonts w:ascii="Times New Roman" w:hAnsi="Times New Roman"/>
      <w:color w:val="FFFFFF"/>
    </w:rPr>
  </w:style>
  <w:style w:type="paragraph" w:customStyle="1" w:styleId="a1">
    <w:name w:val="示例"/>
    <w:next w:val="affff5"/>
    <w:pPr>
      <w:widowControl w:val="0"/>
      <w:numPr>
        <w:numId w:val="15"/>
      </w:numPr>
      <w:jc w:val="both"/>
    </w:pPr>
    <w:rPr>
      <w:rFonts w:ascii="宋体"/>
      <w:sz w:val="18"/>
      <w:szCs w:val="18"/>
    </w:rPr>
  </w:style>
  <w:style w:type="paragraph" w:customStyle="1" w:styleId="22">
    <w:name w:val="封面标准名称2"/>
    <w:basedOn w:val="afff4"/>
    <w:pPr>
      <w:framePr w:wrap="around" w:y="4469"/>
      <w:spacing w:beforeLines="630" w:before="630"/>
    </w:pPr>
  </w:style>
  <w:style w:type="paragraph" w:customStyle="1" w:styleId="afffff5">
    <w:name w:val="附录标题"/>
    <w:basedOn w:val="aff7"/>
    <w:next w:val="aff7"/>
    <w:pPr>
      <w:ind w:firstLineChars="0" w:firstLine="0"/>
      <w:jc w:val="center"/>
    </w:pPr>
    <w:rPr>
      <w:rFonts w:ascii="黑体" w:eastAsia="黑体"/>
    </w:rPr>
  </w:style>
  <w:style w:type="paragraph" w:customStyle="1" w:styleId="afffff6">
    <w:name w:val="封面标准代替信息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/>
      <w:sz w:val="21"/>
      <w:szCs w:val="21"/>
    </w:rPr>
  </w:style>
  <w:style w:type="paragraph" w:customStyle="1" w:styleId="afffff7">
    <w:name w:val="目次、标准名称标题"/>
    <w:basedOn w:val="afb"/>
    <w:next w:val="aff7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 w:hAnsi="Times New Roman"/>
      <w:kern w:val="0"/>
      <w:sz w:val="32"/>
      <w:szCs w:val="20"/>
    </w:rPr>
  </w:style>
  <w:style w:type="paragraph" w:customStyle="1" w:styleId="afffff8">
    <w:name w:val="附录五级条标题"/>
    <w:basedOn w:val="affff"/>
    <w:next w:val="aff7"/>
    <w:pPr>
      <w:numPr>
        <w:ilvl w:val="6"/>
      </w:numPr>
      <w:outlineLvl w:val="6"/>
    </w:pPr>
  </w:style>
  <w:style w:type="paragraph" w:customStyle="1" w:styleId="afffff9">
    <w:name w:val="附录公式编号制表符"/>
    <w:basedOn w:val="afb"/>
    <w:next w:val="aff7"/>
    <w:qFormat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 w:hAnsi="Times New Roman"/>
      <w:kern w:val="0"/>
      <w:szCs w:val="20"/>
    </w:rPr>
  </w:style>
  <w:style w:type="paragraph" w:customStyle="1" w:styleId="af5">
    <w:name w:val="附录标识"/>
    <w:basedOn w:val="afb"/>
    <w:next w:val="aff7"/>
    <w:pPr>
      <w:keepNext/>
      <w:widowControl/>
      <w:numPr>
        <w:numId w:val="3"/>
      </w:numPr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 w:hAnsi="Times New Roman"/>
      <w:kern w:val="0"/>
      <w:szCs w:val="20"/>
    </w:rPr>
  </w:style>
  <w:style w:type="paragraph" w:customStyle="1" w:styleId="afffffa">
    <w:name w:val="示例后文字"/>
    <w:basedOn w:val="aff7"/>
    <w:next w:val="aff7"/>
    <w:qFormat/>
    <w:pPr>
      <w:ind w:firstLine="360"/>
    </w:pPr>
    <w:rPr>
      <w:sz w:val="18"/>
    </w:rPr>
  </w:style>
  <w:style w:type="paragraph" w:customStyle="1" w:styleId="23">
    <w:name w:val="封面标准文稿类别2"/>
    <w:basedOn w:val="afffc"/>
    <w:pPr>
      <w:framePr w:wrap="around" w:y="4469"/>
    </w:pPr>
  </w:style>
  <w:style w:type="paragraph" w:customStyle="1" w:styleId="af6">
    <w:name w:val="附录章标题"/>
    <w:next w:val="aff7"/>
    <w:pPr>
      <w:numPr>
        <w:ilvl w:val="1"/>
        <w:numId w:val="3"/>
      </w:numPr>
      <w:tabs>
        <w:tab w:val="left" w:pos="360"/>
      </w:tabs>
      <w:wordWrap w:val="0"/>
      <w:overflowPunct w:val="0"/>
      <w:autoSpaceDE w:val="0"/>
      <w:spacing w:beforeLines="100" w:before="100" w:afterLines="100" w:after="10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f8">
    <w:name w:val="附录字母编号列项（一级）"/>
    <w:qFormat/>
    <w:pPr>
      <w:numPr>
        <w:numId w:val="16"/>
      </w:numPr>
      <w:tabs>
        <w:tab w:val="left" w:pos="839"/>
      </w:tabs>
    </w:pPr>
    <w:rPr>
      <w:rFonts w:ascii="宋体"/>
      <w:sz w:val="21"/>
    </w:rPr>
  </w:style>
  <w:style w:type="paragraph" w:customStyle="1" w:styleId="afffffb">
    <w:name w:val="二级无"/>
    <w:basedOn w:val="a7"/>
    <w:pPr>
      <w:spacing w:beforeLines="0" w:before="0" w:afterLines="0" w:after="0"/>
    </w:pPr>
    <w:rPr>
      <w:rFonts w:ascii="宋体" w:eastAsia="宋体"/>
    </w:rPr>
  </w:style>
  <w:style w:type="paragraph" w:customStyle="1" w:styleId="ac">
    <w:name w:val="列项●（二级）"/>
    <w:pPr>
      <w:numPr>
        <w:ilvl w:val="1"/>
        <w:numId w:val="7"/>
      </w:numPr>
      <w:tabs>
        <w:tab w:val="left" w:pos="760"/>
        <w:tab w:val="left" w:pos="840"/>
      </w:tabs>
      <w:jc w:val="both"/>
    </w:pPr>
    <w:rPr>
      <w:rFonts w:ascii="宋体"/>
      <w:sz w:val="21"/>
    </w:rPr>
  </w:style>
  <w:style w:type="paragraph" w:customStyle="1" w:styleId="afffffc">
    <w:name w:val="四级无"/>
    <w:basedOn w:val="afffffd"/>
    <w:pPr>
      <w:spacing w:beforeLines="0" w:before="0" w:afterLines="0" w:after="0"/>
    </w:pPr>
    <w:rPr>
      <w:rFonts w:ascii="宋体" w:eastAsia="宋体"/>
    </w:rPr>
  </w:style>
  <w:style w:type="paragraph" w:customStyle="1" w:styleId="afffffd">
    <w:name w:val="四级条标题"/>
    <w:basedOn w:val="afff9"/>
    <w:next w:val="aff7"/>
    <w:pPr>
      <w:outlineLvl w:val="5"/>
    </w:pPr>
  </w:style>
  <w:style w:type="paragraph" w:customStyle="1" w:styleId="10">
    <w:name w:val="封面标准号1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customStyle="1" w:styleId="24">
    <w:name w:val="封面标准英文名称2"/>
    <w:basedOn w:val="afff3"/>
    <w:pPr>
      <w:framePr w:wrap="around" w:y="4469"/>
    </w:pPr>
  </w:style>
  <w:style w:type="paragraph" w:customStyle="1" w:styleId="afffffe">
    <w:name w:val="标准书脚_偶数页"/>
    <w:pPr>
      <w:spacing w:before="120"/>
      <w:ind w:left="221"/>
    </w:pPr>
    <w:rPr>
      <w:rFonts w:ascii="宋体"/>
      <w:sz w:val="18"/>
      <w:szCs w:val="18"/>
    </w:rPr>
  </w:style>
  <w:style w:type="paragraph" w:customStyle="1" w:styleId="affffff">
    <w:name w:val="封面正文"/>
    <w:pPr>
      <w:jc w:val="both"/>
    </w:pPr>
  </w:style>
  <w:style w:type="paragraph" w:customStyle="1" w:styleId="affffff0">
    <w:name w:val="五级条标题"/>
    <w:basedOn w:val="afffffd"/>
    <w:next w:val="aff7"/>
    <w:pPr>
      <w:numPr>
        <w:ilvl w:val="5"/>
      </w:numPr>
      <w:outlineLvl w:val="6"/>
    </w:pPr>
  </w:style>
  <w:style w:type="paragraph" w:customStyle="1" w:styleId="af7">
    <w:name w:val="附录一级条标题"/>
    <w:basedOn w:val="af6"/>
    <w:next w:val="aff7"/>
    <w:pPr>
      <w:numPr>
        <w:ilvl w:val="2"/>
      </w:numPr>
      <w:autoSpaceDN w:val="0"/>
      <w:spacing w:beforeLines="50" w:before="50" w:afterLines="50" w:after="50"/>
      <w:outlineLvl w:val="2"/>
    </w:pPr>
  </w:style>
  <w:style w:type="paragraph" w:customStyle="1" w:styleId="affffff1">
    <w:name w:val="一级无"/>
    <w:basedOn w:val="a6"/>
    <w:pPr>
      <w:spacing w:beforeLines="0" w:before="0" w:afterLines="0" w:after="0"/>
    </w:pPr>
    <w:rPr>
      <w:rFonts w:ascii="宋体" w:eastAsia="宋体"/>
    </w:rPr>
  </w:style>
  <w:style w:type="paragraph" w:customStyle="1" w:styleId="affffff2">
    <w:name w:val="其他标准称谓"/>
    <w:next w:val="afb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paragraph" w:customStyle="1" w:styleId="affffff3">
    <w:name w:val="附录五级无"/>
    <w:basedOn w:val="afffff8"/>
    <w:pPr>
      <w:tabs>
        <w:tab w:val="clear" w:pos="360"/>
      </w:tabs>
      <w:spacing w:beforeLines="0" w:before="0" w:afterLines="0" w:after="0"/>
    </w:pPr>
    <w:rPr>
      <w:rFonts w:ascii="宋体" w:eastAsia="宋体"/>
      <w:szCs w:val="21"/>
    </w:rPr>
  </w:style>
  <w:style w:type="paragraph" w:customStyle="1" w:styleId="affffff4">
    <w:name w:val="三级无"/>
    <w:basedOn w:val="afff9"/>
    <w:pPr>
      <w:spacing w:beforeLines="0" w:before="0" w:afterLines="0" w:after="0"/>
    </w:pPr>
    <w:rPr>
      <w:rFonts w:ascii="宋体" w:eastAsia="宋体"/>
    </w:rPr>
  </w:style>
  <w:style w:type="paragraph" w:customStyle="1" w:styleId="a4">
    <w:name w:val="注×：（正文）"/>
    <w:pPr>
      <w:numPr>
        <w:numId w:val="17"/>
      </w:numPr>
      <w:jc w:val="both"/>
    </w:pPr>
    <w:rPr>
      <w:rFonts w:ascii="宋体"/>
      <w:sz w:val="18"/>
      <w:szCs w:val="18"/>
    </w:rPr>
  </w:style>
  <w:style w:type="paragraph" w:customStyle="1" w:styleId="affffff5">
    <w:name w:val="终结线"/>
    <w:basedOn w:val="afb"/>
    <w:pPr>
      <w:framePr w:hSpace="181" w:vSpace="181" w:wrap="around" w:vAnchor="text" w:hAnchor="margin" w:xAlign="center" w:y="285"/>
    </w:pPr>
    <w:rPr>
      <w:rFonts w:ascii="Times New Roman" w:hAnsi="Times New Roman"/>
    </w:rPr>
  </w:style>
  <w:style w:type="paragraph" w:customStyle="1" w:styleId="25">
    <w:name w:val="封面标准号2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/>
      <w:sz w:val="28"/>
      <w:szCs w:val="28"/>
    </w:rPr>
  </w:style>
  <w:style w:type="paragraph" w:customStyle="1" w:styleId="af4">
    <w:name w:val="正文表标题"/>
    <w:next w:val="aff7"/>
    <w:pPr>
      <w:numPr>
        <w:numId w:val="18"/>
      </w:numPr>
      <w:tabs>
        <w:tab w:val="left" w:pos="360"/>
      </w:tabs>
      <w:spacing w:beforeLines="50" w:before="156" w:afterLines="50" w:after="156"/>
      <w:jc w:val="center"/>
    </w:pPr>
    <w:rPr>
      <w:rFonts w:ascii="黑体" w:eastAsia="黑体"/>
      <w:sz w:val="21"/>
    </w:rPr>
  </w:style>
  <w:style w:type="paragraph" w:customStyle="1" w:styleId="affffff6">
    <w:name w:val="文献分类号"/>
    <w:pPr>
      <w:framePr w:hSpace="180" w:vSpace="180" w:wrap="around" w:hAnchor="margin" w:y="1" w:anchorLock="1"/>
      <w:widowControl w:val="0"/>
      <w:textAlignment w:val="center"/>
    </w:pPr>
    <w:rPr>
      <w:rFonts w:ascii="黑体" w:eastAsia="黑体"/>
      <w:sz w:val="21"/>
      <w:szCs w:val="21"/>
    </w:rPr>
  </w:style>
  <w:style w:type="paragraph" w:customStyle="1" w:styleId="affffff7">
    <w:name w:val="其他标准标志"/>
    <w:basedOn w:val="affff4"/>
    <w:pPr>
      <w:framePr w:w="6101" w:wrap="around" w:vAnchor="page" w:hAnchor="page" w:x="4673" w:y="942"/>
    </w:pPr>
    <w:rPr>
      <w:w w:val="130"/>
    </w:rPr>
  </w:style>
  <w:style w:type="paragraph" w:customStyle="1" w:styleId="affffff8">
    <w:name w:val="参考文献、索引标题"/>
    <w:basedOn w:val="afb"/>
    <w:next w:val="aff7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 w:hAnsi="Times New Roman"/>
      <w:kern w:val="0"/>
      <w:szCs w:val="20"/>
    </w:rPr>
  </w:style>
  <w:style w:type="paragraph" w:customStyle="1" w:styleId="affffff9">
    <w:name w:val="五级无"/>
    <w:basedOn w:val="affffff0"/>
    <w:pPr>
      <w:spacing w:beforeLines="0" w:before="0" w:afterLines="0" w:after="0"/>
    </w:pPr>
    <w:rPr>
      <w:rFonts w:ascii="宋体" w:eastAsia="宋体"/>
    </w:rPr>
  </w:style>
  <w:style w:type="paragraph" w:customStyle="1" w:styleId="affffffa">
    <w:name w:val="附录一级无"/>
    <w:basedOn w:val="af7"/>
    <w:pPr>
      <w:tabs>
        <w:tab w:val="clear" w:pos="360"/>
      </w:tabs>
      <w:spacing w:beforeLines="0" w:before="0" w:afterLines="0" w:after="0"/>
    </w:pPr>
    <w:rPr>
      <w:rFonts w:ascii="宋体" w:eastAsia="宋体"/>
      <w:szCs w:val="21"/>
    </w:rPr>
  </w:style>
  <w:style w:type="paragraph" w:customStyle="1" w:styleId="af9">
    <w:name w:val="附录数字编号列项（二级）"/>
    <w:qFormat/>
    <w:pPr>
      <w:numPr>
        <w:ilvl w:val="1"/>
        <w:numId w:val="16"/>
      </w:numPr>
      <w:tabs>
        <w:tab w:val="left" w:pos="840"/>
      </w:tabs>
    </w:pPr>
    <w:rPr>
      <w:rFonts w:ascii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轶乾 申</cp:lastModifiedBy>
  <cp:revision>11</cp:revision>
  <dcterms:created xsi:type="dcterms:W3CDTF">2025-03-21T02:50:00Z</dcterms:created>
  <dcterms:modified xsi:type="dcterms:W3CDTF">2025-03-21T03:16:00Z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