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widowControl/>
        <w:shd w:val="clear" w:color="auto" w:fill="FFFFFF"/>
        <w:spacing w:beforeAutospacing="0" w:afterAutospacing="0" w:line="580" w:lineRule="exact"/>
        <w:rPr>
          <w:rFonts w:hint="eastAsia" w:ascii="方正小标宋简体" w:hAnsi="方正小标宋简体" w:eastAsia="方正小标宋简体" w:cs="方正小标宋简体"/>
          <w:color w:val="000000"/>
          <w:sz w:val="44"/>
          <w:szCs w:val="44"/>
          <w:shd w:val="clear" w:color="auto" w:fill="FFFFFF"/>
        </w:rPr>
      </w:pPr>
      <w:bookmarkStart w:id="3" w:name="_GoBack"/>
      <w:bookmarkEnd w:id="3"/>
      <w:bookmarkStart w:id="0" w:name="quanwen"/>
      <w:r>
        <w:rPr>
          <w:rFonts w:hint="eastAsia" w:ascii="黑体" w:hAnsi="黑体" w:eastAsia="黑体"/>
          <w:sz w:val="32"/>
        </w:rPr>
        <w:t>附件1</w:t>
      </w:r>
    </w:p>
    <w:p>
      <w:pPr>
        <w:pStyle w:val="5"/>
        <w:widowControl/>
        <w:shd w:val="clear" w:color="auto" w:fill="FFFFFF"/>
        <w:spacing w:before="156" w:beforeLines="50" w:beforeAutospacing="0" w:afterAutospacing="0" w:line="680" w:lineRule="exact"/>
        <w:jc w:val="center"/>
        <w:rPr>
          <w:rFonts w:ascii="方正小标宋简体" w:hAnsi="方正小标宋简体" w:eastAsia="方正小标宋简体" w:cs="方正小标宋简体"/>
          <w:color w:val="000000"/>
          <w:sz w:val="44"/>
          <w:szCs w:val="44"/>
          <w:shd w:val="clear" w:color="auto" w:fill="FFFFFF"/>
        </w:rPr>
      </w:pPr>
      <w:r>
        <w:rPr>
          <w:rFonts w:hint="eastAsia" w:ascii="方正小标宋简体" w:hAnsi="方正小标宋简体" w:eastAsia="方正小标宋简体" w:cs="方正小标宋简体"/>
          <w:color w:val="000000"/>
          <w:sz w:val="44"/>
          <w:szCs w:val="44"/>
          <w:shd w:val="clear" w:color="auto" w:fill="FFFFFF"/>
        </w:rPr>
        <w:t>浙江</w:t>
      </w:r>
      <w:r>
        <w:rPr>
          <w:rFonts w:ascii="方正小标宋简体" w:hAnsi="方正小标宋简体" w:eastAsia="方正小标宋简体" w:cs="方正小标宋简体"/>
          <w:color w:val="000000"/>
          <w:sz w:val="44"/>
          <w:szCs w:val="44"/>
          <w:shd w:val="clear" w:color="auto" w:fill="FFFFFF"/>
        </w:rPr>
        <w:t>省</w:t>
      </w:r>
      <w:r>
        <w:rPr>
          <w:rFonts w:hint="eastAsia" w:ascii="方正小标宋简体" w:hAnsi="方正小标宋简体" w:eastAsia="方正小标宋简体" w:cs="方正小标宋简体"/>
          <w:color w:val="000000"/>
          <w:sz w:val="44"/>
          <w:szCs w:val="44"/>
          <w:shd w:val="clear" w:color="auto" w:fill="FFFFFF"/>
        </w:rPr>
        <w:t>自然</w:t>
      </w:r>
      <w:r>
        <w:rPr>
          <w:rFonts w:ascii="方正小标宋简体" w:hAnsi="方正小标宋简体" w:eastAsia="方正小标宋简体" w:cs="方正小标宋简体"/>
          <w:color w:val="000000"/>
          <w:sz w:val="44"/>
          <w:szCs w:val="44"/>
          <w:shd w:val="clear" w:color="auto" w:fill="FFFFFF"/>
        </w:rPr>
        <w:t>教育基地认定办法</w:t>
      </w:r>
    </w:p>
    <w:p>
      <w:pPr>
        <w:pStyle w:val="5"/>
        <w:widowControl/>
        <w:shd w:val="clear" w:color="auto" w:fill="FFFFFF"/>
        <w:spacing w:beforeAutospacing="0" w:afterAutospacing="0" w:line="580" w:lineRule="exact"/>
        <w:jc w:val="center"/>
        <w:rPr>
          <w:rFonts w:hint="eastAsia" w:ascii="黑体" w:hAnsi="黑体" w:eastAsia="黑体" w:cs="黑体"/>
          <w:color w:val="000000"/>
          <w:sz w:val="32"/>
          <w:szCs w:val="32"/>
          <w:shd w:val="clear" w:color="auto" w:fill="FFFFFF"/>
        </w:rPr>
      </w:pPr>
    </w:p>
    <w:p>
      <w:pPr>
        <w:pStyle w:val="5"/>
        <w:widowControl/>
        <w:shd w:val="clear" w:color="auto" w:fill="FFFFFF"/>
        <w:spacing w:beforeAutospacing="0" w:after="156" w:afterLines="50" w:afterAutospacing="0" w:line="580" w:lineRule="exact"/>
        <w:jc w:val="center"/>
        <w:rPr>
          <w:rFonts w:ascii="黑体" w:hAnsi="黑体" w:eastAsia="黑体" w:cs="宋体"/>
          <w:color w:val="000000"/>
          <w:sz w:val="32"/>
          <w:szCs w:val="32"/>
        </w:rPr>
      </w:pPr>
      <w:r>
        <w:rPr>
          <w:rFonts w:hint="eastAsia" w:ascii="黑体" w:hAnsi="黑体" w:eastAsia="黑体" w:cs="黑体"/>
          <w:color w:val="000000"/>
          <w:sz w:val="32"/>
          <w:szCs w:val="32"/>
          <w:shd w:val="clear" w:color="auto" w:fill="FFFFFF"/>
        </w:rPr>
        <w:t>第一章  总  则</w:t>
      </w:r>
    </w:p>
    <w:p>
      <w:pPr>
        <w:pStyle w:val="5"/>
        <w:widowControl/>
        <w:shd w:val="clear" w:color="auto" w:fill="FFFFFF"/>
        <w:spacing w:beforeAutospacing="0" w:afterAutospacing="0" w:line="580" w:lineRule="exact"/>
        <w:ind w:firstLine="630"/>
        <w:jc w:val="both"/>
        <w:rPr>
          <w:rFonts w:ascii="宋体" w:hAnsi="宋体" w:cs="宋体"/>
          <w:color w:val="000000"/>
          <w:sz w:val="32"/>
          <w:szCs w:val="32"/>
        </w:rPr>
      </w:pPr>
      <w:r>
        <w:rPr>
          <w:rStyle w:val="9"/>
          <w:rFonts w:ascii="仿宋_GB2312" w:hAnsi="宋体" w:eastAsia="仿宋_GB2312" w:cs="仿宋_GB2312"/>
          <w:color w:val="000000"/>
          <w:sz w:val="32"/>
          <w:szCs w:val="32"/>
          <w:shd w:val="clear" w:color="auto" w:fill="FFFFFF"/>
        </w:rPr>
        <w:t>第一条</w:t>
      </w:r>
      <w:r>
        <w:rPr>
          <w:rStyle w:val="9"/>
          <w:rFonts w:hint="eastAsia" w:ascii="仿宋_GB2312" w:hAnsi="宋体" w:eastAsia="仿宋_GB2312" w:cs="仿宋_GB2312"/>
          <w:color w:val="000000"/>
          <w:sz w:val="32"/>
          <w:szCs w:val="32"/>
          <w:shd w:val="clear" w:color="auto" w:fill="FFFFFF"/>
        </w:rPr>
        <w:t xml:space="preserve">  </w:t>
      </w:r>
      <w:r>
        <w:rPr>
          <w:rFonts w:ascii="仿宋_GB2312" w:hAnsi="宋体" w:eastAsia="仿宋_GB2312" w:cs="仿宋_GB2312"/>
          <w:color w:val="000000"/>
          <w:sz w:val="32"/>
          <w:szCs w:val="32"/>
          <w:shd w:val="clear" w:color="auto" w:fill="FFFFFF"/>
        </w:rPr>
        <w:t>为创新</w:t>
      </w:r>
      <w:r>
        <w:rPr>
          <w:rFonts w:hint="eastAsia" w:ascii="仿宋_GB2312" w:hAnsi="宋体" w:eastAsia="仿宋_GB2312" w:cs="仿宋_GB2312"/>
          <w:color w:val="000000"/>
          <w:sz w:val="32"/>
          <w:szCs w:val="32"/>
          <w:shd w:val="clear" w:color="auto" w:fill="FFFFFF"/>
        </w:rPr>
        <w:t>自然教育</w:t>
      </w:r>
      <w:r>
        <w:rPr>
          <w:rFonts w:ascii="仿宋_GB2312" w:hAnsi="宋体" w:eastAsia="仿宋_GB2312" w:cs="仿宋_GB2312"/>
          <w:color w:val="000000"/>
          <w:sz w:val="32"/>
          <w:szCs w:val="32"/>
          <w:shd w:val="clear" w:color="auto" w:fill="FFFFFF"/>
        </w:rPr>
        <w:t>公共服务机制，着力推进</w:t>
      </w:r>
      <w:r>
        <w:rPr>
          <w:rFonts w:hint="eastAsia" w:ascii="仿宋_GB2312" w:hAnsi="宋体" w:eastAsia="仿宋_GB2312" w:cs="仿宋_GB2312"/>
          <w:color w:val="000000"/>
          <w:sz w:val="32"/>
          <w:szCs w:val="32"/>
          <w:shd w:val="clear" w:color="auto" w:fill="FFFFFF"/>
        </w:rPr>
        <w:t>社会</w:t>
      </w:r>
      <w:r>
        <w:rPr>
          <w:rFonts w:ascii="仿宋_GB2312" w:hAnsi="宋体" w:eastAsia="仿宋_GB2312" w:cs="仿宋_GB2312"/>
          <w:color w:val="000000"/>
          <w:sz w:val="32"/>
          <w:szCs w:val="32"/>
          <w:shd w:val="clear" w:color="auto" w:fill="FFFFFF"/>
        </w:rPr>
        <w:t>共享的</w:t>
      </w:r>
      <w:r>
        <w:rPr>
          <w:rFonts w:hint="eastAsia" w:ascii="仿宋_GB2312" w:hAnsi="宋体" w:eastAsia="仿宋_GB2312" w:cs="仿宋_GB2312"/>
          <w:color w:val="000000"/>
          <w:sz w:val="32"/>
          <w:szCs w:val="32"/>
          <w:shd w:val="clear" w:color="auto" w:fill="FFFFFF"/>
        </w:rPr>
        <w:t>自然</w:t>
      </w:r>
      <w:r>
        <w:rPr>
          <w:rFonts w:ascii="仿宋_GB2312" w:hAnsi="宋体" w:eastAsia="仿宋_GB2312" w:cs="仿宋_GB2312"/>
          <w:color w:val="000000"/>
          <w:sz w:val="32"/>
          <w:szCs w:val="32"/>
          <w:shd w:val="clear" w:color="auto" w:fill="FFFFFF"/>
        </w:rPr>
        <w:t>体系建设，加大</w:t>
      </w:r>
      <w:r>
        <w:rPr>
          <w:rFonts w:hint="eastAsia" w:ascii="仿宋_GB2312" w:hAnsi="宋体" w:eastAsia="仿宋_GB2312" w:cs="仿宋_GB2312"/>
          <w:color w:val="000000"/>
          <w:sz w:val="32"/>
          <w:szCs w:val="32"/>
          <w:shd w:val="clear" w:color="auto" w:fill="FFFFFF"/>
        </w:rPr>
        <w:t>自然</w:t>
      </w:r>
      <w:r>
        <w:rPr>
          <w:rFonts w:ascii="仿宋_GB2312" w:hAnsi="宋体" w:eastAsia="仿宋_GB2312" w:cs="仿宋_GB2312"/>
          <w:color w:val="000000"/>
          <w:sz w:val="32"/>
          <w:szCs w:val="32"/>
          <w:shd w:val="clear" w:color="auto" w:fill="FFFFFF"/>
        </w:rPr>
        <w:t>资源集成力度，充分发挥</w:t>
      </w:r>
      <w:r>
        <w:rPr>
          <w:rFonts w:hint="eastAsia" w:ascii="仿宋_GB2312" w:hAnsi="宋体" w:eastAsia="仿宋_GB2312" w:cs="仿宋_GB2312"/>
          <w:color w:val="000000"/>
          <w:sz w:val="32"/>
          <w:szCs w:val="32"/>
          <w:shd w:val="clear" w:color="auto" w:fill="FFFFFF"/>
        </w:rPr>
        <w:t>各类自然教育</w:t>
      </w:r>
      <w:r>
        <w:rPr>
          <w:rFonts w:ascii="仿宋_GB2312" w:hAnsi="宋体" w:eastAsia="仿宋_GB2312" w:cs="仿宋_GB2312"/>
          <w:color w:val="000000"/>
          <w:sz w:val="32"/>
          <w:szCs w:val="32"/>
          <w:shd w:val="clear" w:color="auto" w:fill="FFFFFF"/>
        </w:rPr>
        <w:t>主阵地作用，进一步提升</w:t>
      </w:r>
      <w:r>
        <w:rPr>
          <w:rFonts w:hint="eastAsia" w:ascii="仿宋_GB2312" w:hAnsi="宋体" w:eastAsia="仿宋_GB2312" w:cs="仿宋_GB2312"/>
          <w:color w:val="000000"/>
          <w:sz w:val="32"/>
          <w:szCs w:val="32"/>
          <w:shd w:val="clear" w:color="auto" w:fill="FFFFFF"/>
        </w:rPr>
        <w:t>自然保护地、</w:t>
      </w:r>
      <w:r>
        <w:rPr>
          <w:rFonts w:ascii="仿宋_GB2312" w:hAnsi="宋体" w:eastAsia="仿宋_GB2312" w:cs="仿宋_GB2312"/>
          <w:color w:val="000000"/>
          <w:sz w:val="32"/>
          <w:szCs w:val="32"/>
          <w:shd w:val="clear" w:color="auto" w:fill="FFFFFF"/>
        </w:rPr>
        <w:t>公共文化、旅游、休闲类场所</w:t>
      </w:r>
      <w:r>
        <w:rPr>
          <w:rFonts w:hint="eastAsia" w:ascii="仿宋_GB2312" w:hAnsi="宋体" w:eastAsia="仿宋_GB2312" w:cs="仿宋_GB2312"/>
          <w:color w:val="000000"/>
          <w:sz w:val="32"/>
          <w:szCs w:val="32"/>
          <w:shd w:val="clear" w:color="auto" w:fill="FFFFFF"/>
        </w:rPr>
        <w:t>自然</w:t>
      </w:r>
      <w:r>
        <w:rPr>
          <w:rFonts w:ascii="仿宋_GB2312" w:hAnsi="宋体" w:eastAsia="仿宋_GB2312" w:cs="仿宋_GB2312"/>
          <w:color w:val="000000"/>
          <w:sz w:val="32"/>
          <w:szCs w:val="32"/>
          <w:shd w:val="clear" w:color="auto" w:fill="FFFFFF"/>
        </w:rPr>
        <w:t>服务功能，促进</w:t>
      </w:r>
      <w:r>
        <w:rPr>
          <w:rFonts w:hint="eastAsia" w:ascii="仿宋_GB2312" w:hAnsi="宋体" w:eastAsia="仿宋_GB2312" w:cs="仿宋_GB2312"/>
          <w:color w:val="000000"/>
          <w:sz w:val="32"/>
          <w:szCs w:val="32"/>
          <w:shd w:val="clear" w:color="auto" w:fill="FFFFFF"/>
        </w:rPr>
        <w:t>林业、</w:t>
      </w:r>
      <w:r>
        <w:rPr>
          <w:rFonts w:ascii="仿宋_GB2312" w:hAnsi="宋体" w:eastAsia="仿宋_GB2312" w:cs="仿宋_GB2312"/>
          <w:color w:val="000000"/>
          <w:sz w:val="32"/>
          <w:szCs w:val="32"/>
          <w:shd w:val="clear" w:color="auto" w:fill="FFFFFF"/>
        </w:rPr>
        <w:t>教学、科研和服务等</w:t>
      </w:r>
      <w:r>
        <w:rPr>
          <w:rFonts w:hint="eastAsia" w:ascii="仿宋_GB2312" w:hAnsi="宋体" w:eastAsia="仿宋_GB2312" w:cs="仿宋_GB2312"/>
          <w:color w:val="000000"/>
          <w:sz w:val="32"/>
          <w:szCs w:val="32"/>
          <w:shd w:val="clear" w:color="auto" w:fill="FFFFFF"/>
        </w:rPr>
        <w:t>自然</w:t>
      </w:r>
      <w:r>
        <w:rPr>
          <w:rFonts w:ascii="仿宋_GB2312" w:hAnsi="宋体" w:eastAsia="仿宋_GB2312" w:cs="仿宋_GB2312"/>
          <w:color w:val="000000"/>
          <w:sz w:val="32"/>
          <w:szCs w:val="32"/>
          <w:shd w:val="clear" w:color="auto" w:fill="FFFFFF"/>
        </w:rPr>
        <w:t>资源的开放开发，特制订本办法。</w:t>
      </w:r>
    </w:p>
    <w:p>
      <w:pPr>
        <w:spacing w:line="580" w:lineRule="exact"/>
        <w:ind w:firstLine="643" w:firstLineChars="200"/>
        <w:rPr>
          <w:rFonts w:hint="eastAsia" w:ascii="仿宋_GB2312" w:hAnsi="宋体" w:eastAsia="仿宋_GB2312" w:cs="仿宋_GB2312"/>
          <w:color w:val="000000"/>
          <w:kern w:val="0"/>
          <w:sz w:val="32"/>
          <w:szCs w:val="32"/>
          <w:shd w:val="clear" w:color="auto" w:fill="FFFFFF"/>
        </w:rPr>
      </w:pPr>
      <w:r>
        <w:rPr>
          <w:rStyle w:val="9"/>
          <w:rFonts w:ascii="仿宋_GB2312" w:hAnsi="宋体" w:eastAsia="仿宋_GB2312" w:cs="仿宋_GB2312"/>
          <w:color w:val="000000"/>
          <w:kern w:val="0"/>
          <w:sz w:val="32"/>
          <w:szCs w:val="32"/>
          <w:shd w:val="clear" w:color="auto" w:fill="FFFFFF"/>
        </w:rPr>
        <w:t>第二条</w:t>
      </w:r>
      <w:r>
        <w:rPr>
          <w:rStyle w:val="9"/>
          <w:rFonts w:hint="eastAsia" w:ascii="仿宋_GB2312" w:hAnsi="宋体" w:eastAsia="仿宋_GB2312" w:cs="仿宋_GB2312"/>
          <w:color w:val="000000"/>
          <w:kern w:val="0"/>
          <w:sz w:val="32"/>
          <w:szCs w:val="32"/>
          <w:shd w:val="clear" w:color="auto" w:fill="FFFFFF"/>
        </w:rPr>
        <w:t xml:space="preserve">  </w:t>
      </w:r>
      <w:r>
        <w:rPr>
          <w:rFonts w:ascii="仿宋_GB2312" w:hAnsi="宋体" w:eastAsia="仿宋_GB2312" w:cs="仿宋_GB2312"/>
          <w:color w:val="000000"/>
          <w:kern w:val="0"/>
          <w:sz w:val="32"/>
          <w:szCs w:val="32"/>
          <w:shd w:val="clear" w:color="auto" w:fill="FFFFFF"/>
        </w:rPr>
        <w:t>本办法所称</w:t>
      </w:r>
      <w:r>
        <w:rPr>
          <w:rFonts w:hint="eastAsia" w:ascii="仿宋_GB2312" w:hAnsi="宋体" w:eastAsia="仿宋_GB2312" w:cs="仿宋_GB2312"/>
          <w:color w:val="000000"/>
          <w:kern w:val="0"/>
          <w:sz w:val="32"/>
          <w:szCs w:val="32"/>
          <w:shd w:val="clear" w:color="auto" w:fill="FFFFFF"/>
        </w:rPr>
        <w:t>浙江</w:t>
      </w:r>
      <w:r>
        <w:rPr>
          <w:rFonts w:ascii="仿宋_GB2312" w:hAnsi="宋体" w:eastAsia="仿宋_GB2312" w:cs="仿宋_GB2312"/>
          <w:color w:val="000000"/>
          <w:kern w:val="0"/>
          <w:sz w:val="32"/>
          <w:szCs w:val="32"/>
          <w:shd w:val="clear" w:color="auto" w:fill="FFFFFF"/>
        </w:rPr>
        <w:t>省</w:t>
      </w:r>
      <w:r>
        <w:rPr>
          <w:rFonts w:hint="eastAsia" w:ascii="仿宋_GB2312" w:hAnsi="宋体" w:eastAsia="仿宋_GB2312" w:cs="仿宋_GB2312"/>
          <w:color w:val="000000"/>
          <w:kern w:val="0"/>
          <w:sz w:val="32"/>
          <w:szCs w:val="32"/>
          <w:shd w:val="clear" w:color="auto" w:fill="FFFFFF"/>
        </w:rPr>
        <w:t>自然</w:t>
      </w:r>
      <w:r>
        <w:rPr>
          <w:rFonts w:ascii="仿宋_GB2312" w:hAnsi="宋体" w:eastAsia="仿宋_GB2312" w:cs="仿宋_GB2312"/>
          <w:color w:val="000000"/>
          <w:kern w:val="0"/>
          <w:sz w:val="32"/>
          <w:szCs w:val="32"/>
          <w:shd w:val="clear" w:color="auto" w:fill="FFFFFF"/>
        </w:rPr>
        <w:t>教育</w:t>
      </w:r>
      <w:r>
        <w:rPr>
          <w:rFonts w:hint="eastAsia" w:ascii="仿宋_GB2312" w:eastAsia="仿宋_GB2312"/>
          <w:kern w:val="0"/>
          <w:sz w:val="32"/>
          <w:szCs w:val="32"/>
        </w:rPr>
        <w:t>基地</w:t>
      </w:r>
      <w:r>
        <w:rPr>
          <w:rFonts w:ascii="仿宋_GB2312" w:hAnsi="宋体" w:eastAsia="仿宋_GB2312" w:cs="仿宋_GB2312"/>
          <w:color w:val="000000"/>
          <w:kern w:val="0"/>
          <w:sz w:val="32"/>
          <w:szCs w:val="32"/>
          <w:shd w:val="clear" w:color="auto" w:fill="FFFFFF"/>
        </w:rPr>
        <w:t>，是指在本省区域内，</w:t>
      </w:r>
      <w:r>
        <w:rPr>
          <w:rFonts w:hint="eastAsia" w:ascii="仿宋_GB2312" w:hAnsi="宋体" w:eastAsia="仿宋_GB2312" w:cs="仿宋_GB2312"/>
          <w:color w:val="000000"/>
          <w:kern w:val="0"/>
          <w:sz w:val="32"/>
          <w:szCs w:val="32"/>
          <w:shd w:val="clear" w:color="auto" w:fill="FFFFFF"/>
        </w:rPr>
        <w:t>具有开展自然教育的资源条件，配套自然教育活动课程，面</w:t>
      </w:r>
      <w:r>
        <w:rPr>
          <w:rFonts w:hint="eastAsia" w:ascii="仿宋_GB2312" w:hAnsi="宋体" w:eastAsia="仿宋_GB2312" w:cs="仿宋_GB2312"/>
          <w:color w:val="000000"/>
          <w:spacing w:val="-2"/>
          <w:kern w:val="0"/>
          <w:sz w:val="32"/>
          <w:szCs w:val="32"/>
          <w:shd w:val="clear" w:color="auto" w:fill="FFFFFF"/>
        </w:rPr>
        <w:t>向社会和公众开放，具有特定自然教育普及功能的机构。</w:t>
      </w:r>
      <w:r>
        <w:rPr>
          <w:rFonts w:ascii="仿宋_GB2312" w:hAnsi="宋体" w:eastAsia="仿宋_GB2312" w:cs="仿宋_GB2312"/>
          <w:color w:val="000000"/>
          <w:spacing w:val="-2"/>
          <w:kern w:val="0"/>
          <w:sz w:val="32"/>
          <w:szCs w:val="32"/>
          <w:shd w:val="clear" w:color="auto" w:fill="FFFFFF"/>
        </w:rPr>
        <w:t>主要包括</w:t>
      </w:r>
      <w:r>
        <w:rPr>
          <w:rFonts w:hint="eastAsia" w:ascii="仿宋_GB2312" w:hAnsi="宋体" w:eastAsia="仿宋_GB2312" w:cs="仿宋_GB2312"/>
          <w:color w:val="000000"/>
          <w:spacing w:val="-2"/>
          <w:kern w:val="0"/>
          <w:sz w:val="32"/>
          <w:szCs w:val="32"/>
          <w:shd w:val="clear" w:color="auto" w:fill="FFFFFF"/>
        </w:rPr>
        <w:t>：</w:t>
      </w:r>
    </w:p>
    <w:p>
      <w:pPr>
        <w:pStyle w:val="5"/>
        <w:widowControl/>
        <w:shd w:val="clear" w:color="auto" w:fill="FFFFFF"/>
        <w:spacing w:beforeAutospacing="0" w:afterAutospacing="0" w:line="580" w:lineRule="exact"/>
        <w:ind w:firstLine="645"/>
        <w:jc w:val="both"/>
        <w:rPr>
          <w:rFonts w:ascii="宋体" w:hAnsi="宋体" w:eastAsia="仿宋_GB2312" w:cs="宋体"/>
          <w:color w:val="000000"/>
          <w:sz w:val="32"/>
          <w:szCs w:val="32"/>
        </w:rPr>
      </w:pPr>
      <w:r>
        <w:rPr>
          <w:rFonts w:ascii="仿宋_GB2312" w:hAnsi="宋体" w:eastAsia="仿宋_GB2312" w:cs="仿宋_GB2312"/>
          <w:color w:val="000000"/>
          <w:sz w:val="32"/>
          <w:szCs w:val="32"/>
          <w:shd w:val="clear" w:color="auto" w:fill="FFFFFF"/>
        </w:rPr>
        <w:t>1</w:t>
      </w:r>
      <w:r>
        <w:rPr>
          <w:rFonts w:hint="eastAsia" w:ascii="仿宋_GB2312" w:hAnsi="宋体" w:eastAsia="仿宋_GB2312" w:cs="仿宋_GB2312"/>
          <w:color w:val="000000"/>
          <w:sz w:val="32"/>
          <w:szCs w:val="32"/>
          <w:shd w:val="clear" w:color="auto" w:fill="FFFFFF"/>
        </w:rPr>
        <w:t>.</w:t>
      </w:r>
      <w:r>
        <w:rPr>
          <w:rFonts w:ascii="仿宋_GB2312" w:hAnsi="宋体" w:eastAsia="仿宋_GB2312" w:cs="仿宋_GB2312"/>
          <w:color w:val="000000"/>
          <w:sz w:val="32"/>
          <w:szCs w:val="32"/>
          <w:shd w:val="clear" w:color="auto" w:fill="FFFFFF"/>
        </w:rPr>
        <w:t>科技场馆类</w:t>
      </w:r>
      <w:r>
        <w:rPr>
          <w:rFonts w:hint="eastAsia" w:ascii="仿宋_GB2312" w:hAnsi="宋体" w:eastAsia="仿宋_GB2312" w:cs="仿宋_GB2312"/>
          <w:color w:val="000000"/>
          <w:sz w:val="32"/>
          <w:szCs w:val="32"/>
          <w:shd w:val="clear" w:color="auto" w:fill="FFFFFF"/>
        </w:rPr>
        <w:t>自然</w:t>
      </w:r>
      <w:r>
        <w:rPr>
          <w:rFonts w:ascii="仿宋_GB2312" w:hAnsi="宋体" w:eastAsia="仿宋_GB2312" w:cs="仿宋_GB2312"/>
          <w:color w:val="000000"/>
          <w:sz w:val="32"/>
          <w:szCs w:val="32"/>
          <w:shd w:val="clear" w:color="auto" w:fill="FFFFFF"/>
        </w:rPr>
        <w:t>教育基地，是指专门面向公众普及科学知识，弘扬科学精神的</w:t>
      </w:r>
      <w:r>
        <w:rPr>
          <w:rFonts w:hint="eastAsia" w:ascii="仿宋_GB2312" w:hAnsi="宋体" w:eastAsia="仿宋_GB2312" w:cs="仿宋_GB2312"/>
          <w:color w:val="000000"/>
          <w:sz w:val="32"/>
          <w:szCs w:val="32"/>
          <w:shd w:val="clear" w:color="auto" w:fill="FFFFFF"/>
        </w:rPr>
        <w:t>自然科普</w:t>
      </w:r>
      <w:r>
        <w:rPr>
          <w:rFonts w:ascii="仿宋_GB2312" w:hAnsi="宋体" w:eastAsia="仿宋_GB2312" w:cs="仿宋_GB2312"/>
          <w:color w:val="000000"/>
          <w:sz w:val="32"/>
          <w:szCs w:val="32"/>
          <w:shd w:val="clear" w:color="auto" w:fill="FFFFFF"/>
        </w:rPr>
        <w:t>、文化、教育类场馆，分为综合性科技馆和专业科技场馆。综合性科技馆包括科技馆、自然博物馆等，专业科技场馆包括天文馆、气象馆、地震馆、地理信息馆等</w:t>
      </w:r>
      <w:r>
        <w:rPr>
          <w:rFonts w:hint="eastAsia" w:ascii="仿宋_GB2312" w:hAnsi="宋体" w:eastAsia="仿宋_GB2312" w:cs="仿宋_GB2312"/>
          <w:color w:val="000000"/>
          <w:sz w:val="32"/>
          <w:szCs w:val="32"/>
          <w:shd w:val="clear" w:color="auto" w:fill="FFFFFF"/>
        </w:rPr>
        <w:t>。</w:t>
      </w:r>
    </w:p>
    <w:p>
      <w:pPr>
        <w:pStyle w:val="5"/>
        <w:widowControl/>
        <w:shd w:val="clear" w:color="auto" w:fill="FFFFFF"/>
        <w:spacing w:beforeAutospacing="0" w:afterAutospacing="0" w:line="580" w:lineRule="exact"/>
        <w:ind w:firstLine="645"/>
        <w:jc w:val="both"/>
        <w:rPr>
          <w:rFonts w:ascii="仿宋_GB2312" w:hAnsi="宋体" w:eastAsia="仿宋_GB2312" w:cs="仿宋_GB2312"/>
          <w:color w:val="000000"/>
          <w:sz w:val="32"/>
          <w:szCs w:val="32"/>
          <w:shd w:val="clear" w:color="auto" w:fill="FFFFFF"/>
        </w:rPr>
      </w:pPr>
      <w:r>
        <w:rPr>
          <w:rFonts w:ascii="仿宋_GB2312" w:hAnsi="宋体" w:eastAsia="仿宋_GB2312" w:cs="仿宋_GB2312"/>
          <w:color w:val="000000"/>
          <w:sz w:val="32"/>
          <w:szCs w:val="32"/>
          <w:shd w:val="clear" w:color="auto" w:fill="FFFFFF"/>
        </w:rPr>
        <w:t>2</w:t>
      </w:r>
      <w:r>
        <w:rPr>
          <w:rFonts w:hint="eastAsia" w:ascii="仿宋_GB2312" w:hAnsi="宋体" w:eastAsia="仿宋_GB2312" w:cs="仿宋_GB2312"/>
          <w:color w:val="000000"/>
          <w:sz w:val="32"/>
          <w:szCs w:val="32"/>
          <w:shd w:val="clear" w:color="auto" w:fill="FFFFFF"/>
        </w:rPr>
        <w:t>.</w:t>
      </w:r>
      <w:r>
        <w:rPr>
          <w:rFonts w:ascii="仿宋_GB2312" w:hAnsi="宋体" w:eastAsia="仿宋_GB2312" w:cs="仿宋_GB2312"/>
          <w:color w:val="000000"/>
          <w:sz w:val="32"/>
          <w:szCs w:val="32"/>
          <w:shd w:val="clear" w:color="auto" w:fill="FFFFFF"/>
        </w:rPr>
        <w:t>公共场所类</w:t>
      </w:r>
      <w:r>
        <w:rPr>
          <w:rFonts w:hint="eastAsia" w:ascii="仿宋_GB2312" w:hAnsi="宋体" w:eastAsia="仿宋_GB2312" w:cs="仿宋_GB2312"/>
          <w:color w:val="000000"/>
          <w:sz w:val="32"/>
          <w:szCs w:val="32"/>
          <w:shd w:val="clear" w:color="auto" w:fill="FFFFFF"/>
        </w:rPr>
        <w:t>自然</w:t>
      </w:r>
      <w:r>
        <w:rPr>
          <w:rFonts w:ascii="仿宋_GB2312" w:hAnsi="宋体" w:eastAsia="仿宋_GB2312" w:cs="仿宋_GB2312"/>
          <w:color w:val="000000"/>
          <w:sz w:val="32"/>
          <w:szCs w:val="32"/>
          <w:shd w:val="clear" w:color="auto" w:fill="FFFFFF"/>
        </w:rPr>
        <w:t>教育基地，是指具有</w:t>
      </w:r>
      <w:r>
        <w:rPr>
          <w:rFonts w:hint="eastAsia" w:ascii="仿宋_GB2312" w:hAnsi="宋体" w:eastAsia="仿宋_GB2312" w:cs="仿宋_GB2312"/>
          <w:color w:val="000000"/>
          <w:sz w:val="32"/>
          <w:szCs w:val="32"/>
          <w:shd w:val="clear" w:color="auto" w:fill="FFFFFF"/>
        </w:rPr>
        <w:t>自然</w:t>
      </w:r>
      <w:r>
        <w:rPr>
          <w:rFonts w:ascii="仿宋_GB2312" w:hAnsi="宋体" w:eastAsia="仿宋_GB2312" w:cs="仿宋_GB2312"/>
          <w:color w:val="000000"/>
          <w:sz w:val="32"/>
          <w:szCs w:val="32"/>
          <w:shd w:val="clear" w:color="auto" w:fill="FFFFFF"/>
        </w:rPr>
        <w:t>展教功能的自然、历史、旅游、休憩等公共场所，如森林公园、</w:t>
      </w:r>
      <w:r>
        <w:rPr>
          <w:rFonts w:hint="eastAsia" w:ascii="仿宋_GB2312" w:hAnsi="宋体" w:eastAsia="仿宋_GB2312" w:cs="仿宋_GB2312"/>
          <w:color w:val="000000"/>
          <w:sz w:val="32"/>
          <w:szCs w:val="32"/>
          <w:shd w:val="clear" w:color="auto" w:fill="FFFFFF"/>
        </w:rPr>
        <w:t>湿地公园、</w:t>
      </w:r>
      <w:r>
        <w:rPr>
          <w:rFonts w:ascii="仿宋_GB2312" w:hAnsi="宋体" w:eastAsia="仿宋_GB2312" w:cs="仿宋_GB2312"/>
          <w:color w:val="000000"/>
          <w:sz w:val="32"/>
          <w:szCs w:val="32"/>
          <w:shd w:val="clear" w:color="auto" w:fill="FFFFFF"/>
        </w:rPr>
        <w:t>海洋公园、地质公园</w:t>
      </w:r>
      <w:r>
        <w:rPr>
          <w:rFonts w:hint="eastAsia" w:ascii="仿宋_GB2312" w:hAnsi="宋体" w:eastAsia="仿宋_GB2312" w:cs="仿宋_GB2312"/>
          <w:color w:val="000000"/>
          <w:sz w:val="32"/>
          <w:szCs w:val="32"/>
          <w:shd w:val="clear" w:color="auto" w:fill="FFFFFF"/>
        </w:rPr>
        <w:t>等自然生态系统的保护场地，</w:t>
      </w:r>
      <w:r>
        <w:rPr>
          <w:rFonts w:ascii="仿宋_GB2312" w:hAnsi="宋体" w:eastAsia="仿宋_GB2312" w:cs="仿宋_GB2312"/>
          <w:color w:val="000000"/>
          <w:sz w:val="32"/>
          <w:szCs w:val="32"/>
          <w:shd w:val="clear" w:color="auto" w:fill="FFFFFF"/>
        </w:rPr>
        <w:t>动物园、植物园、文化保护地、旅游景点、人文景观等</w:t>
      </w:r>
      <w:r>
        <w:rPr>
          <w:rFonts w:hint="eastAsia" w:ascii="仿宋_GB2312" w:hAnsi="宋体" w:eastAsia="仿宋_GB2312" w:cs="仿宋_GB2312"/>
          <w:color w:val="000000"/>
          <w:sz w:val="32"/>
          <w:szCs w:val="32"/>
          <w:shd w:val="clear" w:color="auto" w:fill="FFFFFF"/>
        </w:rPr>
        <w:t>。</w:t>
      </w:r>
    </w:p>
    <w:p>
      <w:pPr>
        <w:pStyle w:val="5"/>
        <w:widowControl/>
        <w:shd w:val="clear" w:color="auto" w:fill="FFFFFF"/>
        <w:spacing w:beforeAutospacing="0" w:afterAutospacing="0" w:line="580" w:lineRule="exact"/>
        <w:ind w:firstLine="645"/>
        <w:jc w:val="both"/>
        <w:rPr>
          <w:rFonts w:ascii="宋体" w:hAnsi="宋体" w:eastAsia="仿宋_GB2312" w:cs="宋体"/>
          <w:color w:val="000000"/>
          <w:sz w:val="32"/>
          <w:szCs w:val="32"/>
        </w:rPr>
      </w:pPr>
      <w:r>
        <w:rPr>
          <w:rFonts w:ascii="仿宋_GB2312" w:hAnsi="宋体" w:eastAsia="仿宋_GB2312" w:cs="仿宋_GB2312"/>
          <w:color w:val="000000"/>
          <w:sz w:val="32"/>
          <w:szCs w:val="32"/>
          <w:shd w:val="clear" w:color="auto" w:fill="FFFFFF"/>
        </w:rPr>
        <w:t>3</w:t>
      </w:r>
      <w:r>
        <w:rPr>
          <w:rFonts w:hint="eastAsia" w:ascii="仿宋_GB2312" w:hAnsi="宋体" w:eastAsia="仿宋_GB2312" w:cs="仿宋_GB2312"/>
          <w:color w:val="000000"/>
          <w:sz w:val="32"/>
          <w:szCs w:val="32"/>
          <w:shd w:val="clear" w:color="auto" w:fill="FFFFFF"/>
        </w:rPr>
        <w:t>.</w:t>
      </w:r>
      <w:r>
        <w:rPr>
          <w:rFonts w:ascii="仿宋_GB2312" w:hAnsi="宋体" w:eastAsia="仿宋_GB2312" w:cs="仿宋_GB2312"/>
          <w:color w:val="000000"/>
          <w:sz w:val="32"/>
          <w:szCs w:val="32"/>
          <w:shd w:val="clear" w:color="auto" w:fill="FFFFFF"/>
        </w:rPr>
        <w:t>教育科研类</w:t>
      </w:r>
      <w:r>
        <w:rPr>
          <w:rFonts w:hint="eastAsia" w:ascii="仿宋_GB2312" w:hAnsi="宋体" w:eastAsia="仿宋_GB2312" w:cs="仿宋_GB2312"/>
          <w:color w:val="000000"/>
          <w:sz w:val="32"/>
          <w:szCs w:val="32"/>
          <w:shd w:val="clear" w:color="auto" w:fill="FFFFFF"/>
        </w:rPr>
        <w:t>自然</w:t>
      </w:r>
      <w:r>
        <w:rPr>
          <w:rFonts w:ascii="仿宋_GB2312" w:hAnsi="宋体" w:eastAsia="仿宋_GB2312" w:cs="仿宋_GB2312"/>
          <w:color w:val="000000"/>
          <w:sz w:val="32"/>
          <w:szCs w:val="32"/>
          <w:shd w:val="clear" w:color="auto" w:fill="FFFFFF"/>
        </w:rPr>
        <w:t>教育基地，是指依托各类教育和科研机构，面向社会和公众开放、具有特定</w:t>
      </w:r>
      <w:r>
        <w:rPr>
          <w:rFonts w:hint="eastAsia" w:ascii="仿宋_GB2312" w:hAnsi="宋体" w:eastAsia="仿宋_GB2312" w:cs="仿宋_GB2312"/>
          <w:color w:val="000000"/>
          <w:sz w:val="32"/>
          <w:szCs w:val="32"/>
          <w:shd w:val="clear" w:color="auto" w:fill="FFFFFF"/>
        </w:rPr>
        <w:t>自然</w:t>
      </w:r>
      <w:r>
        <w:rPr>
          <w:rFonts w:ascii="仿宋_GB2312" w:hAnsi="宋体" w:eastAsia="仿宋_GB2312" w:cs="仿宋_GB2312"/>
          <w:color w:val="000000"/>
          <w:sz w:val="32"/>
          <w:szCs w:val="32"/>
          <w:shd w:val="clear" w:color="auto" w:fill="FFFFFF"/>
        </w:rPr>
        <w:t>传播与普及功能的场馆、设施或场所，如教育和科研机构中的</w:t>
      </w:r>
      <w:r>
        <w:rPr>
          <w:rFonts w:hint="eastAsia" w:ascii="仿宋_GB2312" w:hAnsi="宋体" w:eastAsia="仿宋_GB2312" w:cs="仿宋_GB2312"/>
          <w:color w:val="000000"/>
          <w:sz w:val="32"/>
          <w:szCs w:val="32"/>
          <w:shd w:val="clear" w:color="auto" w:fill="FFFFFF"/>
        </w:rPr>
        <w:t>学校、</w:t>
      </w:r>
      <w:r>
        <w:rPr>
          <w:rFonts w:ascii="仿宋_GB2312" w:hAnsi="宋体" w:eastAsia="仿宋_GB2312" w:cs="仿宋_GB2312"/>
          <w:color w:val="000000"/>
          <w:sz w:val="32"/>
          <w:szCs w:val="32"/>
          <w:shd w:val="clear" w:color="auto" w:fill="FFFFFF"/>
        </w:rPr>
        <w:t>博物馆、标本馆、陈列馆、天文台（馆、站）、实验室、气象台（场、站）、工程中心、技术（推广）中心（站）、野外站（台）等研究实验基地</w:t>
      </w:r>
      <w:r>
        <w:rPr>
          <w:rFonts w:hint="eastAsia" w:ascii="仿宋_GB2312" w:hAnsi="宋体" w:eastAsia="仿宋_GB2312" w:cs="仿宋_GB2312"/>
          <w:color w:val="000000"/>
          <w:sz w:val="32"/>
          <w:szCs w:val="32"/>
          <w:shd w:val="clear" w:color="auto" w:fill="FFFFFF"/>
        </w:rPr>
        <w:t>。</w:t>
      </w:r>
    </w:p>
    <w:p>
      <w:pPr>
        <w:pStyle w:val="5"/>
        <w:widowControl/>
        <w:shd w:val="clear" w:color="auto" w:fill="FFFFFF"/>
        <w:spacing w:beforeAutospacing="0" w:afterAutospacing="0" w:line="580" w:lineRule="exact"/>
        <w:ind w:firstLine="645"/>
        <w:jc w:val="both"/>
        <w:rPr>
          <w:rFonts w:ascii="宋体" w:hAnsi="宋体" w:cs="宋体"/>
          <w:color w:val="000000"/>
          <w:sz w:val="32"/>
          <w:szCs w:val="32"/>
        </w:rPr>
      </w:pPr>
      <w:r>
        <w:rPr>
          <w:rFonts w:ascii="仿宋_GB2312" w:hAnsi="宋体" w:eastAsia="仿宋_GB2312" w:cs="仿宋_GB2312"/>
          <w:color w:val="000000"/>
          <w:sz w:val="32"/>
          <w:szCs w:val="32"/>
          <w:shd w:val="clear" w:color="auto" w:fill="FFFFFF"/>
        </w:rPr>
        <w:t>4</w:t>
      </w:r>
      <w:r>
        <w:rPr>
          <w:rFonts w:hint="eastAsia" w:ascii="仿宋_GB2312" w:hAnsi="宋体" w:eastAsia="仿宋_GB2312" w:cs="仿宋_GB2312"/>
          <w:color w:val="000000"/>
          <w:sz w:val="32"/>
          <w:szCs w:val="32"/>
          <w:shd w:val="clear" w:color="auto" w:fill="FFFFFF"/>
        </w:rPr>
        <w:t>.</w:t>
      </w:r>
      <w:r>
        <w:rPr>
          <w:rFonts w:ascii="仿宋_GB2312" w:hAnsi="宋体" w:eastAsia="仿宋_GB2312" w:cs="仿宋_GB2312"/>
          <w:color w:val="000000"/>
          <w:sz w:val="32"/>
          <w:szCs w:val="32"/>
          <w:shd w:val="clear" w:color="auto" w:fill="FFFFFF"/>
        </w:rPr>
        <w:t>生产设施类</w:t>
      </w:r>
      <w:r>
        <w:rPr>
          <w:rFonts w:hint="eastAsia" w:ascii="仿宋_GB2312" w:hAnsi="宋体" w:eastAsia="仿宋_GB2312" w:cs="仿宋_GB2312"/>
          <w:color w:val="000000"/>
          <w:sz w:val="32"/>
          <w:szCs w:val="32"/>
          <w:shd w:val="clear" w:color="auto" w:fill="FFFFFF"/>
        </w:rPr>
        <w:t>自然</w:t>
      </w:r>
      <w:r>
        <w:rPr>
          <w:rFonts w:ascii="仿宋_GB2312" w:hAnsi="宋体" w:eastAsia="仿宋_GB2312" w:cs="仿宋_GB2312"/>
          <w:color w:val="000000"/>
          <w:sz w:val="32"/>
          <w:szCs w:val="32"/>
          <w:shd w:val="clear" w:color="auto" w:fill="FFFFFF"/>
        </w:rPr>
        <w:t>教育基地，是指企业面向公众普及</w:t>
      </w:r>
      <w:r>
        <w:rPr>
          <w:rFonts w:hint="eastAsia" w:ascii="仿宋_GB2312" w:hAnsi="宋体" w:eastAsia="仿宋_GB2312" w:cs="仿宋_GB2312"/>
          <w:color w:val="000000"/>
          <w:sz w:val="32"/>
          <w:szCs w:val="32"/>
          <w:shd w:val="clear" w:color="auto" w:fill="FFFFFF"/>
        </w:rPr>
        <w:t>自然</w:t>
      </w:r>
      <w:r>
        <w:rPr>
          <w:rFonts w:ascii="仿宋_GB2312" w:hAnsi="宋体" w:eastAsia="仿宋_GB2312" w:cs="仿宋_GB2312"/>
          <w:color w:val="000000"/>
          <w:sz w:val="32"/>
          <w:szCs w:val="32"/>
          <w:shd w:val="clear" w:color="auto" w:fill="FFFFFF"/>
        </w:rPr>
        <w:t>知识的场馆、设施或场所，如</w:t>
      </w:r>
      <w:r>
        <w:rPr>
          <w:rFonts w:hint="eastAsia" w:ascii="仿宋_GB2312" w:hAnsi="宋体" w:eastAsia="仿宋_GB2312" w:cs="仿宋_GB2312"/>
          <w:color w:val="000000"/>
          <w:sz w:val="32"/>
          <w:szCs w:val="32"/>
          <w:shd w:val="clear" w:color="auto" w:fill="FFFFFF"/>
        </w:rPr>
        <w:t>生态科普展览馆</w:t>
      </w:r>
      <w:r>
        <w:rPr>
          <w:rFonts w:ascii="仿宋_GB2312" w:hAnsi="宋体" w:eastAsia="仿宋_GB2312" w:cs="仿宋_GB2312"/>
          <w:color w:val="000000"/>
          <w:sz w:val="32"/>
          <w:szCs w:val="32"/>
          <w:shd w:val="clear" w:color="auto" w:fill="FFFFFF"/>
        </w:rPr>
        <w:t>、</w:t>
      </w:r>
      <w:r>
        <w:rPr>
          <w:rFonts w:hint="eastAsia" w:ascii="仿宋_GB2312" w:hAnsi="宋体" w:eastAsia="仿宋_GB2312" w:cs="仿宋_GB2312"/>
          <w:color w:val="000000"/>
          <w:sz w:val="32"/>
          <w:szCs w:val="32"/>
          <w:shd w:val="clear" w:color="auto" w:fill="FFFFFF"/>
        </w:rPr>
        <w:t>森林（农业）</w:t>
      </w:r>
      <w:r>
        <w:rPr>
          <w:rFonts w:ascii="仿宋_GB2312" w:hAnsi="宋体" w:eastAsia="仿宋_GB2312" w:cs="仿宋_GB2312"/>
          <w:color w:val="000000"/>
          <w:sz w:val="32"/>
          <w:szCs w:val="32"/>
          <w:shd w:val="clear" w:color="auto" w:fill="FFFFFF"/>
        </w:rPr>
        <w:t>园区、</w:t>
      </w:r>
      <w:r>
        <w:rPr>
          <w:rFonts w:hint="eastAsia" w:ascii="仿宋_GB2312" w:hAnsi="宋体" w:eastAsia="仿宋_GB2312" w:cs="仿宋_GB2312"/>
          <w:color w:val="000000"/>
          <w:sz w:val="32"/>
          <w:szCs w:val="32"/>
          <w:shd w:val="clear" w:color="auto" w:fill="FFFFFF"/>
        </w:rPr>
        <w:t>农耕</w:t>
      </w:r>
      <w:r>
        <w:rPr>
          <w:rFonts w:ascii="仿宋_GB2312" w:hAnsi="宋体" w:eastAsia="仿宋_GB2312" w:cs="仿宋_GB2312"/>
          <w:color w:val="000000"/>
          <w:sz w:val="32"/>
          <w:szCs w:val="32"/>
          <w:shd w:val="clear" w:color="auto" w:fill="FFFFFF"/>
        </w:rPr>
        <w:t>展示与体验场所。</w:t>
      </w:r>
    </w:p>
    <w:p>
      <w:pPr>
        <w:pStyle w:val="5"/>
        <w:widowControl/>
        <w:shd w:val="clear" w:color="auto" w:fill="FFFFFF"/>
        <w:spacing w:beforeAutospacing="0" w:afterAutospacing="0" w:line="580" w:lineRule="exact"/>
        <w:ind w:firstLine="645"/>
        <w:jc w:val="both"/>
        <w:rPr>
          <w:rFonts w:ascii="宋体" w:hAnsi="宋体" w:cs="宋体"/>
          <w:color w:val="000000"/>
          <w:sz w:val="32"/>
          <w:szCs w:val="32"/>
        </w:rPr>
      </w:pPr>
      <w:r>
        <w:rPr>
          <w:rStyle w:val="9"/>
          <w:rFonts w:ascii="仿宋_GB2312" w:hAnsi="宋体" w:eastAsia="仿宋_GB2312" w:cs="仿宋_GB2312"/>
          <w:color w:val="000000"/>
          <w:sz w:val="32"/>
          <w:szCs w:val="32"/>
          <w:shd w:val="clear" w:color="auto" w:fill="FFFFFF"/>
        </w:rPr>
        <w:t>第</w:t>
      </w:r>
      <w:r>
        <w:rPr>
          <w:rStyle w:val="9"/>
          <w:rFonts w:hint="eastAsia" w:ascii="仿宋_GB2312" w:hAnsi="宋体" w:eastAsia="仿宋_GB2312" w:cs="仿宋_GB2312"/>
          <w:color w:val="000000"/>
          <w:sz w:val="32"/>
          <w:szCs w:val="32"/>
          <w:shd w:val="clear" w:color="auto" w:fill="FFFFFF"/>
        </w:rPr>
        <w:t>三</w:t>
      </w:r>
      <w:r>
        <w:rPr>
          <w:rStyle w:val="9"/>
          <w:rFonts w:ascii="仿宋_GB2312" w:hAnsi="宋体" w:eastAsia="仿宋_GB2312" w:cs="仿宋_GB2312"/>
          <w:color w:val="000000"/>
          <w:sz w:val="32"/>
          <w:szCs w:val="32"/>
          <w:shd w:val="clear" w:color="auto" w:fill="FFFFFF"/>
        </w:rPr>
        <w:t>条</w:t>
      </w:r>
      <w:r>
        <w:rPr>
          <w:rStyle w:val="9"/>
          <w:rFonts w:hint="eastAsia" w:ascii="仿宋_GB2312" w:hAnsi="宋体" w:eastAsia="仿宋_GB2312" w:cs="仿宋_GB2312"/>
          <w:color w:val="000000"/>
          <w:sz w:val="32"/>
          <w:szCs w:val="32"/>
          <w:shd w:val="clear" w:color="auto" w:fill="FFFFFF"/>
        </w:rPr>
        <w:t xml:space="preserve">  </w:t>
      </w:r>
      <w:r>
        <w:rPr>
          <w:rFonts w:hint="eastAsia" w:ascii="仿宋_GB2312" w:hAnsi="宋体" w:eastAsia="仿宋_GB2312" w:cs="仿宋_GB2312"/>
          <w:color w:val="000000"/>
          <w:sz w:val="32"/>
          <w:szCs w:val="32"/>
          <w:shd w:val="clear" w:color="auto" w:fill="FFFFFF"/>
        </w:rPr>
        <w:t>浙江</w:t>
      </w:r>
      <w:r>
        <w:rPr>
          <w:rFonts w:ascii="仿宋_GB2312" w:hAnsi="宋体" w:eastAsia="仿宋_GB2312" w:cs="仿宋_GB2312"/>
          <w:color w:val="000000"/>
          <w:sz w:val="32"/>
          <w:szCs w:val="32"/>
          <w:shd w:val="clear" w:color="auto" w:fill="FFFFFF"/>
        </w:rPr>
        <w:t>省</w:t>
      </w:r>
      <w:r>
        <w:rPr>
          <w:rFonts w:hint="eastAsia" w:ascii="仿宋_GB2312" w:hAnsi="宋体" w:eastAsia="仿宋_GB2312" w:cs="仿宋_GB2312"/>
          <w:color w:val="000000"/>
          <w:sz w:val="32"/>
          <w:szCs w:val="32"/>
          <w:shd w:val="clear" w:color="auto" w:fill="FFFFFF"/>
        </w:rPr>
        <w:t>自然</w:t>
      </w:r>
      <w:r>
        <w:rPr>
          <w:rFonts w:ascii="仿宋_GB2312" w:hAnsi="宋体" w:eastAsia="仿宋_GB2312" w:cs="仿宋_GB2312"/>
          <w:color w:val="000000"/>
          <w:sz w:val="32"/>
          <w:szCs w:val="32"/>
          <w:shd w:val="clear" w:color="auto" w:fill="FFFFFF"/>
        </w:rPr>
        <w:t>教育基地由</w:t>
      </w:r>
      <w:r>
        <w:rPr>
          <w:rFonts w:hint="eastAsia" w:ascii="仿宋_GB2312" w:hAnsi="宋体" w:eastAsia="仿宋_GB2312" w:cs="仿宋_GB2312"/>
          <w:sz w:val="32"/>
          <w:szCs w:val="32"/>
          <w:shd w:val="clear" w:color="auto" w:fill="FFFFFF"/>
        </w:rPr>
        <w:t>浙江</w:t>
      </w:r>
      <w:r>
        <w:rPr>
          <w:rFonts w:ascii="仿宋_GB2312" w:hAnsi="宋体" w:eastAsia="仿宋_GB2312" w:cs="仿宋_GB2312"/>
          <w:sz w:val="32"/>
          <w:szCs w:val="32"/>
          <w:shd w:val="clear" w:color="auto" w:fill="FFFFFF"/>
        </w:rPr>
        <w:t>省</w:t>
      </w:r>
      <w:r>
        <w:rPr>
          <w:rFonts w:hint="eastAsia" w:ascii="仿宋_GB2312" w:hAnsi="宋体" w:eastAsia="仿宋_GB2312" w:cs="仿宋_GB2312"/>
          <w:sz w:val="32"/>
          <w:szCs w:val="32"/>
          <w:shd w:val="clear" w:color="auto" w:fill="FFFFFF"/>
        </w:rPr>
        <w:t>林学会</w:t>
      </w:r>
      <w:r>
        <w:rPr>
          <w:rFonts w:ascii="仿宋_GB2312" w:hAnsi="宋体" w:eastAsia="仿宋_GB2312" w:cs="仿宋_GB2312"/>
          <w:color w:val="000000"/>
          <w:sz w:val="32"/>
          <w:szCs w:val="32"/>
          <w:shd w:val="clear" w:color="auto" w:fill="FFFFFF"/>
        </w:rPr>
        <w:t>认定并提供业务指导，组织本办法的实施。</w:t>
      </w:r>
    </w:p>
    <w:p>
      <w:pPr>
        <w:pStyle w:val="5"/>
        <w:widowControl/>
        <w:shd w:val="clear" w:color="auto" w:fill="FFFFFF"/>
        <w:spacing w:before="312" w:beforeLines="100" w:beforeAutospacing="0" w:after="156" w:afterLines="50" w:afterAutospacing="0" w:line="580" w:lineRule="exact"/>
        <w:jc w:val="center"/>
        <w:rPr>
          <w:rFonts w:ascii="宋体" w:hAnsi="宋体" w:cs="宋体"/>
          <w:color w:val="000000"/>
          <w:sz w:val="32"/>
          <w:szCs w:val="32"/>
        </w:rPr>
      </w:pPr>
      <w:r>
        <w:rPr>
          <w:rFonts w:hint="eastAsia" w:ascii="黑体" w:hAnsi="宋体" w:eastAsia="黑体" w:cs="黑体"/>
          <w:color w:val="000000"/>
          <w:sz w:val="32"/>
          <w:szCs w:val="32"/>
          <w:shd w:val="clear" w:color="auto" w:fill="FFFFFF"/>
        </w:rPr>
        <w:t>第二章  申报与认定</w:t>
      </w:r>
    </w:p>
    <w:p>
      <w:pPr>
        <w:pStyle w:val="5"/>
        <w:widowControl/>
        <w:shd w:val="clear" w:color="auto" w:fill="FFFFFF"/>
        <w:spacing w:beforeAutospacing="0" w:afterAutospacing="0" w:line="580" w:lineRule="exact"/>
        <w:ind w:firstLine="645"/>
        <w:jc w:val="both"/>
        <w:rPr>
          <w:rFonts w:ascii="宋体" w:hAnsi="宋体" w:cs="宋体"/>
          <w:color w:val="000000"/>
          <w:sz w:val="32"/>
          <w:szCs w:val="32"/>
        </w:rPr>
      </w:pPr>
      <w:r>
        <w:rPr>
          <w:rStyle w:val="9"/>
          <w:rFonts w:ascii="仿宋_GB2312" w:hAnsi="宋体" w:eastAsia="仿宋_GB2312" w:cs="仿宋_GB2312"/>
          <w:color w:val="000000"/>
          <w:sz w:val="32"/>
          <w:szCs w:val="32"/>
          <w:shd w:val="clear" w:color="auto" w:fill="FFFFFF"/>
        </w:rPr>
        <w:t>第</w:t>
      </w:r>
      <w:r>
        <w:rPr>
          <w:rStyle w:val="9"/>
          <w:rFonts w:hint="eastAsia" w:ascii="仿宋_GB2312" w:hAnsi="宋体" w:eastAsia="仿宋_GB2312" w:cs="仿宋_GB2312"/>
          <w:color w:val="000000"/>
          <w:sz w:val="32"/>
          <w:szCs w:val="32"/>
          <w:shd w:val="clear" w:color="auto" w:fill="FFFFFF"/>
        </w:rPr>
        <w:t>四</w:t>
      </w:r>
      <w:r>
        <w:rPr>
          <w:rStyle w:val="9"/>
          <w:rFonts w:ascii="仿宋_GB2312" w:hAnsi="宋体" w:eastAsia="仿宋_GB2312" w:cs="仿宋_GB2312"/>
          <w:color w:val="000000"/>
          <w:sz w:val="32"/>
          <w:szCs w:val="32"/>
          <w:shd w:val="clear" w:color="auto" w:fill="FFFFFF"/>
        </w:rPr>
        <w:t>条</w:t>
      </w:r>
      <w:r>
        <w:rPr>
          <w:rStyle w:val="9"/>
          <w:rFonts w:hint="eastAsia" w:ascii="仿宋_GB2312" w:hAnsi="宋体" w:eastAsia="仿宋_GB2312" w:cs="仿宋_GB2312"/>
          <w:color w:val="000000"/>
          <w:sz w:val="32"/>
          <w:szCs w:val="32"/>
          <w:shd w:val="clear" w:color="auto" w:fill="FFFFFF"/>
        </w:rPr>
        <w:t xml:space="preserve">  </w:t>
      </w:r>
      <w:r>
        <w:rPr>
          <w:rFonts w:hint="eastAsia" w:ascii="仿宋_GB2312" w:hAnsi="宋体" w:eastAsia="仿宋_GB2312" w:cs="仿宋_GB2312"/>
          <w:color w:val="000000"/>
          <w:sz w:val="32"/>
          <w:szCs w:val="32"/>
          <w:shd w:val="clear" w:color="auto" w:fill="FFFFFF"/>
        </w:rPr>
        <w:t>浙江</w:t>
      </w:r>
      <w:r>
        <w:rPr>
          <w:rFonts w:ascii="仿宋_GB2312" w:hAnsi="宋体" w:eastAsia="仿宋_GB2312" w:cs="仿宋_GB2312"/>
          <w:color w:val="000000"/>
          <w:sz w:val="32"/>
          <w:szCs w:val="32"/>
          <w:shd w:val="clear" w:color="auto" w:fill="FFFFFF"/>
        </w:rPr>
        <w:t>省</w:t>
      </w:r>
      <w:r>
        <w:rPr>
          <w:rFonts w:hint="eastAsia" w:ascii="仿宋_GB2312" w:hAnsi="宋体" w:eastAsia="仿宋_GB2312" w:cs="仿宋_GB2312"/>
          <w:color w:val="000000"/>
          <w:sz w:val="32"/>
          <w:szCs w:val="32"/>
          <w:shd w:val="clear" w:color="auto" w:fill="FFFFFF"/>
        </w:rPr>
        <w:t>自然</w:t>
      </w:r>
      <w:r>
        <w:rPr>
          <w:rFonts w:ascii="仿宋_GB2312" w:hAnsi="宋体" w:eastAsia="仿宋_GB2312" w:cs="仿宋_GB2312"/>
          <w:color w:val="000000"/>
          <w:sz w:val="32"/>
          <w:szCs w:val="32"/>
          <w:shd w:val="clear" w:color="auto" w:fill="FFFFFF"/>
        </w:rPr>
        <w:t>教育</w:t>
      </w:r>
      <w:r>
        <w:rPr>
          <w:rFonts w:hint="eastAsia" w:ascii="仿宋_GB2312" w:hAnsi="宋体" w:eastAsia="仿宋_GB2312" w:cs="仿宋_GB2312"/>
          <w:color w:val="000000"/>
          <w:sz w:val="32"/>
          <w:szCs w:val="32"/>
          <w:shd w:val="clear" w:color="auto" w:fill="FFFFFF"/>
        </w:rPr>
        <w:t>基地申报</w:t>
      </w:r>
      <w:r>
        <w:rPr>
          <w:rFonts w:ascii="仿宋_GB2312" w:hAnsi="宋体" w:eastAsia="仿宋_GB2312" w:cs="仿宋_GB2312"/>
          <w:color w:val="000000"/>
          <w:sz w:val="32"/>
          <w:szCs w:val="32"/>
          <w:shd w:val="clear" w:color="auto" w:fill="FFFFFF"/>
        </w:rPr>
        <w:t>须同时满足以下条件：</w:t>
      </w:r>
    </w:p>
    <w:p>
      <w:pPr>
        <w:pStyle w:val="5"/>
        <w:widowControl/>
        <w:shd w:val="clear" w:color="auto" w:fill="FFFFFF"/>
        <w:spacing w:beforeAutospacing="0" w:afterAutospacing="0" w:line="580" w:lineRule="exact"/>
        <w:ind w:firstLine="640" w:firstLineChars="200"/>
        <w:jc w:val="both"/>
        <w:rPr>
          <w:rFonts w:ascii="仿宋_GB2312" w:hAnsi="宋体" w:eastAsia="仿宋_GB2312" w:cs="仿宋_GB2312"/>
          <w:color w:val="000000"/>
          <w:sz w:val="32"/>
          <w:szCs w:val="32"/>
          <w:shd w:val="clear" w:color="auto" w:fill="FFFFFF"/>
        </w:rPr>
      </w:pPr>
      <w:r>
        <w:rPr>
          <w:rFonts w:ascii="仿宋_GB2312" w:hAnsi="宋体" w:eastAsia="仿宋_GB2312" w:cs="仿宋_GB2312"/>
          <w:color w:val="000000"/>
          <w:sz w:val="32"/>
          <w:szCs w:val="32"/>
          <w:shd w:val="clear" w:color="auto" w:fill="FFFFFF"/>
        </w:rPr>
        <w:t>1</w:t>
      </w:r>
      <w:r>
        <w:rPr>
          <w:rFonts w:hint="eastAsia" w:ascii="仿宋_GB2312" w:hAnsi="宋体" w:eastAsia="仿宋_GB2312" w:cs="仿宋_GB2312"/>
          <w:color w:val="000000"/>
          <w:sz w:val="32"/>
          <w:szCs w:val="32"/>
          <w:shd w:val="clear" w:color="auto" w:fill="FFFFFF"/>
        </w:rPr>
        <w:t>.具有法人资格或受法人委托，面向社会积极组织形式多样的自然教育活动，管理规范，且成效显著，具有示范带动作用；</w:t>
      </w:r>
    </w:p>
    <w:p>
      <w:pPr>
        <w:pStyle w:val="5"/>
        <w:widowControl/>
        <w:shd w:val="clear" w:color="auto" w:fill="FFFFFF"/>
        <w:spacing w:beforeAutospacing="0" w:afterAutospacing="0" w:line="580" w:lineRule="exact"/>
        <w:ind w:firstLine="640" w:firstLineChars="200"/>
        <w:jc w:val="both"/>
        <w:rPr>
          <w:rFonts w:ascii="仿宋_GB2312" w:hAnsi="宋体" w:eastAsia="仿宋_GB2312" w:cs="仿宋_GB2312"/>
          <w:color w:val="000000"/>
          <w:sz w:val="32"/>
          <w:szCs w:val="32"/>
          <w:shd w:val="clear" w:color="auto" w:fill="FFFFFF"/>
        </w:rPr>
      </w:pPr>
      <w:r>
        <w:rPr>
          <w:rFonts w:ascii="仿宋_GB2312" w:hAnsi="宋体" w:eastAsia="仿宋_GB2312" w:cs="仿宋_GB2312"/>
          <w:color w:val="000000"/>
          <w:sz w:val="32"/>
          <w:szCs w:val="32"/>
          <w:shd w:val="clear" w:color="auto" w:fill="FFFFFF"/>
        </w:rPr>
        <w:t>2</w:t>
      </w:r>
      <w:r>
        <w:rPr>
          <w:rFonts w:hint="eastAsia" w:ascii="仿宋_GB2312" w:hAnsi="宋体" w:eastAsia="仿宋_GB2312" w:cs="仿宋_GB2312"/>
          <w:color w:val="000000"/>
          <w:sz w:val="32"/>
          <w:szCs w:val="32"/>
          <w:shd w:val="clear" w:color="auto" w:fill="FFFFFF"/>
        </w:rPr>
        <w:t>.有能够开展自然教育活动的固定场所；</w:t>
      </w:r>
    </w:p>
    <w:p>
      <w:pPr>
        <w:spacing w:line="580" w:lineRule="exact"/>
        <w:ind w:firstLine="640" w:firstLineChars="200"/>
        <w:rPr>
          <w:rFonts w:ascii="仿宋_GB2312" w:hAnsi="宋体" w:eastAsia="仿宋_GB2312" w:cs="仿宋_GB2312"/>
          <w:color w:val="000000"/>
          <w:kern w:val="0"/>
          <w:sz w:val="32"/>
          <w:szCs w:val="32"/>
          <w:shd w:val="clear" w:color="auto" w:fill="FFFFFF"/>
        </w:rPr>
      </w:pPr>
      <w:r>
        <w:rPr>
          <w:rFonts w:hint="eastAsia" w:ascii="仿宋_GB2312" w:eastAsia="仿宋_GB2312"/>
          <w:kern w:val="0"/>
          <w:sz w:val="32"/>
          <w:szCs w:val="32"/>
        </w:rPr>
        <w:t>3.有完善的管理制度和安全制度，有应对突发事件、极端天气和重大事故等的安全预案；</w:t>
      </w:r>
    </w:p>
    <w:p>
      <w:pPr>
        <w:spacing w:line="580" w:lineRule="exact"/>
        <w:ind w:firstLine="640" w:firstLineChars="200"/>
        <w:rPr>
          <w:rFonts w:ascii="仿宋_GB2312" w:hAnsi="宋体" w:eastAsia="仿宋_GB2312" w:cs="仿宋_GB2312"/>
          <w:color w:val="000000"/>
          <w:kern w:val="0"/>
          <w:sz w:val="32"/>
          <w:szCs w:val="32"/>
          <w:shd w:val="clear" w:color="auto" w:fill="FFFFFF"/>
        </w:rPr>
      </w:pPr>
      <w:r>
        <w:rPr>
          <w:rFonts w:hint="eastAsia" w:ascii="仿宋_GB2312" w:hAnsi="宋体" w:eastAsia="仿宋_GB2312" w:cs="仿宋_GB2312"/>
          <w:color w:val="000000"/>
          <w:kern w:val="0"/>
          <w:sz w:val="32"/>
          <w:szCs w:val="32"/>
          <w:shd w:val="clear" w:color="auto" w:fill="FFFFFF"/>
        </w:rPr>
        <w:t>4.有相对成体系的自然教育课程和相对稳定的专兼职人员队伍；</w:t>
      </w:r>
    </w:p>
    <w:p>
      <w:pPr>
        <w:widowControl/>
        <w:shd w:val="clear" w:color="auto" w:fill="FFFFFF"/>
        <w:spacing w:line="580" w:lineRule="exact"/>
        <w:ind w:firstLine="640" w:firstLineChars="200"/>
        <w:rPr>
          <w:rFonts w:ascii="仿宋_GB2312" w:hAnsi="宋体" w:eastAsia="仿宋_GB2312" w:cs="仿宋_GB2312"/>
          <w:color w:val="000000"/>
          <w:kern w:val="0"/>
          <w:sz w:val="32"/>
          <w:szCs w:val="32"/>
          <w:shd w:val="clear" w:color="auto" w:fill="FFFFFF"/>
        </w:rPr>
      </w:pPr>
      <w:r>
        <w:rPr>
          <w:rFonts w:hint="eastAsia" w:ascii="仿宋_GB2312" w:hAnsi="宋体" w:eastAsia="仿宋_GB2312" w:cs="仿宋_GB2312"/>
          <w:color w:val="000000"/>
          <w:kern w:val="0"/>
          <w:sz w:val="32"/>
          <w:szCs w:val="32"/>
          <w:shd w:val="clear" w:color="auto" w:fill="FFFFFF"/>
        </w:rPr>
        <w:t>5.有稳定的经费来源，能保障开展经常性科普活动；</w:t>
      </w:r>
    </w:p>
    <w:p>
      <w:pPr>
        <w:pStyle w:val="5"/>
        <w:widowControl/>
        <w:shd w:val="clear" w:color="auto" w:fill="FFFFFF"/>
        <w:spacing w:beforeAutospacing="0" w:afterAutospacing="0" w:line="580" w:lineRule="exact"/>
        <w:ind w:firstLine="640" w:firstLineChars="200"/>
        <w:jc w:val="both"/>
        <w:rPr>
          <w:rFonts w:hint="eastAsia" w:ascii="仿宋_GB2312" w:hAnsi="宋体" w:eastAsia="仿宋_GB2312" w:cs="仿宋_GB2312"/>
          <w:color w:val="000000"/>
          <w:sz w:val="32"/>
          <w:szCs w:val="32"/>
          <w:shd w:val="clear" w:color="auto" w:fill="FFFFFF"/>
        </w:rPr>
      </w:pPr>
      <w:r>
        <w:rPr>
          <w:rFonts w:hint="eastAsia" w:ascii="仿宋_GB2312" w:hAnsi="宋体" w:eastAsia="仿宋_GB2312" w:cs="仿宋_GB2312"/>
          <w:color w:val="000000"/>
          <w:sz w:val="32"/>
          <w:szCs w:val="32"/>
          <w:shd w:val="clear" w:color="auto" w:fill="FFFFFF"/>
        </w:rPr>
        <w:t>6.已开展自然教育活动累计不少于30场次或累计面向不少于600人次开展自然教育活动。</w:t>
      </w:r>
    </w:p>
    <w:p>
      <w:pPr>
        <w:pStyle w:val="5"/>
        <w:widowControl/>
        <w:shd w:val="clear" w:color="auto" w:fill="FFFFFF"/>
        <w:spacing w:beforeAutospacing="0" w:afterAutospacing="0" w:line="580" w:lineRule="exact"/>
        <w:ind w:firstLine="643" w:firstLineChars="200"/>
        <w:jc w:val="both"/>
        <w:rPr>
          <w:rFonts w:ascii="仿宋_GB2312" w:hAnsi="宋体" w:eastAsia="仿宋_GB2312" w:cs="仿宋_GB2312"/>
          <w:b/>
          <w:color w:val="000000"/>
          <w:sz w:val="32"/>
          <w:szCs w:val="32"/>
          <w:shd w:val="clear" w:color="auto" w:fill="FFFFFF"/>
        </w:rPr>
      </w:pPr>
      <w:r>
        <w:rPr>
          <w:rFonts w:hint="eastAsia" w:ascii="仿宋_GB2312" w:hAnsi="宋体" w:eastAsia="仿宋_GB2312" w:cs="仿宋_GB2312"/>
          <w:b/>
          <w:bCs/>
          <w:color w:val="000000"/>
          <w:sz w:val="32"/>
          <w:szCs w:val="32"/>
          <w:shd w:val="clear" w:color="auto" w:fill="FFFFFF"/>
        </w:rPr>
        <w:t xml:space="preserve">第五条  </w:t>
      </w:r>
      <w:r>
        <w:rPr>
          <w:rFonts w:ascii="仿宋_GB2312" w:hAnsi="宋体" w:eastAsia="仿宋_GB2312" w:cs="仿宋_GB2312"/>
          <w:color w:val="000000"/>
          <w:sz w:val="32"/>
          <w:szCs w:val="32"/>
          <w:shd w:val="clear" w:color="auto" w:fill="FFFFFF"/>
        </w:rPr>
        <w:t>符合认定标准的</w:t>
      </w:r>
      <w:r>
        <w:rPr>
          <w:rFonts w:hint="eastAsia" w:ascii="仿宋_GB2312" w:hAnsi="宋体" w:eastAsia="仿宋_GB2312" w:cs="仿宋_GB2312"/>
          <w:color w:val="000000"/>
          <w:sz w:val="32"/>
          <w:szCs w:val="32"/>
          <w:shd w:val="clear" w:color="auto" w:fill="FFFFFF"/>
        </w:rPr>
        <w:t>自然</w:t>
      </w:r>
      <w:r>
        <w:rPr>
          <w:rFonts w:ascii="仿宋_GB2312" w:hAnsi="宋体" w:eastAsia="仿宋_GB2312" w:cs="仿宋_GB2312"/>
          <w:color w:val="000000"/>
          <w:sz w:val="32"/>
          <w:szCs w:val="32"/>
          <w:shd w:val="clear" w:color="auto" w:fill="FFFFFF"/>
        </w:rPr>
        <w:t>机构，且</w:t>
      </w:r>
      <w:r>
        <w:rPr>
          <w:rFonts w:hint="eastAsia" w:ascii="仿宋_GB2312" w:hAnsi="宋体" w:eastAsia="仿宋_GB2312" w:cs="仿宋_GB2312"/>
          <w:color w:val="000000"/>
          <w:sz w:val="32"/>
          <w:szCs w:val="32"/>
          <w:shd w:val="clear" w:color="auto" w:fill="FFFFFF"/>
        </w:rPr>
        <w:t>自然</w:t>
      </w:r>
      <w:r>
        <w:rPr>
          <w:rFonts w:ascii="仿宋_GB2312" w:hAnsi="宋体" w:eastAsia="仿宋_GB2312" w:cs="仿宋_GB2312"/>
          <w:color w:val="000000"/>
          <w:sz w:val="32"/>
          <w:szCs w:val="32"/>
          <w:shd w:val="clear" w:color="auto" w:fill="FFFFFF"/>
        </w:rPr>
        <w:t>教育功能突出、</w:t>
      </w:r>
      <w:r>
        <w:rPr>
          <w:rFonts w:hint="eastAsia" w:ascii="仿宋_GB2312" w:hAnsi="宋体" w:eastAsia="仿宋_GB2312" w:cs="仿宋_GB2312"/>
          <w:color w:val="000000"/>
          <w:sz w:val="32"/>
          <w:szCs w:val="32"/>
          <w:shd w:val="clear" w:color="auto" w:fill="FFFFFF"/>
        </w:rPr>
        <w:t>自然教育</w:t>
      </w:r>
      <w:r>
        <w:rPr>
          <w:rFonts w:ascii="仿宋_GB2312" w:hAnsi="宋体" w:eastAsia="仿宋_GB2312" w:cs="仿宋_GB2312"/>
          <w:color w:val="000000"/>
          <w:sz w:val="32"/>
          <w:szCs w:val="32"/>
          <w:shd w:val="clear" w:color="auto" w:fill="FFFFFF"/>
        </w:rPr>
        <w:t>工作成效显著，均可自愿申报</w:t>
      </w:r>
      <w:r>
        <w:rPr>
          <w:rFonts w:hint="eastAsia" w:ascii="仿宋_GB2312" w:hAnsi="宋体" w:eastAsia="仿宋_GB2312" w:cs="仿宋_GB2312"/>
          <w:color w:val="000000"/>
          <w:sz w:val="32"/>
          <w:szCs w:val="32"/>
          <w:shd w:val="clear" w:color="auto" w:fill="FFFFFF"/>
        </w:rPr>
        <w:t>浙江</w:t>
      </w:r>
      <w:r>
        <w:rPr>
          <w:rFonts w:ascii="仿宋_GB2312" w:hAnsi="宋体" w:eastAsia="仿宋_GB2312" w:cs="仿宋_GB2312"/>
          <w:color w:val="000000"/>
          <w:sz w:val="32"/>
          <w:szCs w:val="32"/>
          <w:shd w:val="clear" w:color="auto" w:fill="FFFFFF"/>
        </w:rPr>
        <w:t>省</w:t>
      </w:r>
      <w:r>
        <w:rPr>
          <w:rFonts w:hint="eastAsia" w:ascii="仿宋_GB2312" w:hAnsi="宋体" w:eastAsia="仿宋_GB2312" w:cs="仿宋_GB2312"/>
          <w:color w:val="000000"/>
          <w:sz w:val="32"/>
          <w:szCs w:val="32"/>
          <w:shd w:val="clear" w:color="auto" w:fill="FFFFFF"/>
        </w:rPr>
        <w:t>自然</w:t>
      </w:r>
      <w:r>
        <w:rPr>
          <w:rFonts w:ascii="仿宋_GB2312" w:hAnsi="宋体" w:eastAsia="仿宋_GB2312" w:cs="仿宋_GB2312"/>
          <w:color w:val="000000"/>
          <w:sz w:val="32"/>
          <w:szCs w:val="32"/>
          <w:shd w:val="clear" w:color="auto" w:fill="FFFFFF"/>
        </w:rPr>
        <w:t>教育</w:t>
      </w:r>
      <w:r>
        <w:rPr>
          <w:rFonts w:hint="eastAsia" w:ascii="仿宋_GB2312" w:hAnsi="宋体" w:eastAsia="仿宋_GB2312" w:cs="仿宋_GB2312"/>
          <w:color w:val="000000"/>
          <w:sz w:val="32"/>
          <w:szCs w:val="32"/>
          <w:shd w:val="clear" w:color="auto" w:fill="FFFFFF"/>
        </w:rPr>
        <w:t>基地</w:t>
      </w:r>
      <w:r>
        <w:rPr>
          <w:rFonts w:ascii="仿宋_GB2312" w:hAnsi="宋体" w:eastAsia="仿宋_GB2312" w:cs="仿宋_GB2312"/>
          <w:color w:val="000000"/>
          <w:sz w:val="32"/>
          <w:szCs w:val="32"/>
          <w:shd w:val="clear" w:color="auto" w:fill="FFFFFF"/>
        </w:rPr>
        <w:t>。</w:t>
      </w:r>
      <w:r>
        <w:rPr>
          <w:rFonts w:hint="eastAsia" w:ascii="仿宋_GB2312" w:hAnsi="宋体" w:eastAsia="仿宋_GB2312" w:cs="仿宋_GB2312"/>
          <w:color w:val="000000"/>
          <w:sz w:val="32"/>
          <w:szCs w:val="32"/>
          <w:shd w:val="clear" w:color="auto" w:fill="FFFFFF"/>
        </w:rPr>
        <w:t> </w:t>
      </w:r>
    </w:p>
    <w:p>
      <w:pPr>
        <w:pStyle w:val="5"/>
        <w:widowControl/>
        <w:shd w:val="clear" w:color="auto" w:fill="FFFFFF"/>
        <w:spacing w:beforeAutospacing="0" w:afterAutospacing="0" w:line="580" w:lineRule="exact"/>
        <w:jc w:val="both"/>
        <w:rPr>
          <w:rFonts w:hint="eastAsia" w:ascii="仿宋_GB2312" w:hAnsi="宋体" w:eastAsia="仿宋_GB2312" w:cs="仿宋_GB2312"/>
          <w:color w:val="000000"/>
          <w:sz w:val="32"/>
          <w:szCs w:val="32"/>
          <w:shd w:val="clear" w:color="auto" w:fill="FFFFFF"/>
        </w:rPr>
      </w:pPr>
      <w:r>
        <w:rPr>
          <w:rFonts w:hint="eastAsia" w:ascii="仿宋_GB2312" w:hAnsi="宋体" w:eastAsia="仿宋_GB2312" w:cs="仿宋_GB2312"/>
          <w:color w:val="000000"/>
          <w:sz w:val="32"/>
          <w:szCs w:val="32"/>
          <w:shd w:val="clear" w:color="auto" w:fill="FFFFFF"/>
        </w:rPr>
        <w:t>   1.推荐。省级自然教育基地认定以推荐为主，各设区市林学会为自然教育基地的推荐单位，负责组织本地区的推荐工作。</w:t>
      </w:r>
    </w:p>
    <w:p>
      <w:pPr>
        <w:pStyle w:val="5"/>
        <w:widowControl/>
        <w:shd w:val="clear" w:color="auto" w:fill="FFFFFF"/>
        <w:spacing w:beforeAutospacing="0" w:afterAutospacing="0" w:line="580" w:lineRule="exact"/>
        <w:jc w:val="both"/>
        <w:rPr>
          <w:rFonts w:hint="eastAsia" w:ascii="仿宋_GB2312" w:hAnsi="宋体" w:eastAsia="仿宋_GB2312" w:cs="仿宋_GB2312"/>
          <w:color w:val="000000"/>
          <w:sz w:val="32"/>
          <w:szCs w:val="32"/>
          <w:shd w:val="clear" w:color="auto" w:fill="FFFFFF"/>
        </w:rPr>
      </w:pPr>
      <w:r>
        <w:rPr>
          <w:rFonts w:hint="eastAsia" w:ascii="仿宋_GB2312" w:hAnsi="宋体" w:eastAsia="仿宋_GB2312" w:cs="仿宋_GB2312"/>
          <w:color w:val="000000"/>
          <w:sz w:val="32"/>
          <w:szCs w:val="32"/>
          <w:shd w:val="clear" w:color="auto" w:fill="FFFFFF"/>
        </w:rPr>
        <w:t>   2.申报。各有关单位满足自然教育</w:t>
      </w:r>
      <w:r>
        <w:rPr>
          <w:rFonts w:hint="eastAsia" w:ascii="仿宋_GB2312" w:eastAsia="仿宋_GB2312"/>
          <w:sz w:val="32"/>
          <w:szCs w:val="32"/>
        </w:rPr>
        <w:t>基地</w:t>
      </w:r>
      <w:r>
        <w:rPr>
          <w:rFonts w:hint="eastAsia" w:ascii="仿宋_GB2312" w:hAnsi="宋体" w:eastAsia="仿宋_GB2312" w:cs="仿宋_GB2312"/>
          <w:color w:val="000000"/>
          <w:sz w:val="32"/>
          <w:szCs w:val="32"/>
          <w:shd w:val="clear" w:color="auto" w:fill="FFFFFF"/>
        </w:rPr>
        <w:t>认定条件的，按要求提交申报材料报设区市林学会，由设区市林学会根据评定条件审核后择优推荐，统一汇总报浙江省林学会。省级部门直属单位符合申报条件的可直接将申报材料报浙江省林学会。</w:t>
      </w:r>
    </w:p>
    <w:p>
      <w:pPr>
        <w:pStyle w:val="5"/>
        <w:widowControl/>
        <w:shd w:val="clear" w:color="auto" w:fill="FFFFFF"/>
        <w:spacing w:beforeAutospacing="0" w:afterAutospacing="0" w:line="580" w:lineRule="exact"/>
        <w:ind w:firstLine="640" w:firstLineChars="200"/>
        <w:jc w:val="both"/>
        <w:rPr>
          <w:rFonts w:ascii="宋体" w:hAnsi="宋体" w:cs="宋体"/>
          <w:color w:val="000000"/>
          <w:sz w:val="32"/>
          <w:szCs w:val="32"/>
        </w:rPr>
      </w:pPr>
      <w:r>
        <w:rPr>
          <w:rFonts w:hint="eastAsia" w:ascii="仿宋_GB2312" w:hAnsi="宋体" w:eastAsia="仿宋_GB2312" w:cs="仿宋_GB2312"/>
          <w:color w:val="000000"/>
          <w:sz w:val="32"/>
          <w:szCs w:val="32"/>
          <w:shd w:val="clear" w:color="auto" w:fill="FFFFFF"/>
        </w:rPr>
        <w:t>3.</w:t>
      </w:r>
      <w:r>
        <w:rPr>
          <w:rFonts w:ascii="仿宋_GB2312" w:hAnsi="宋体" w:eastAsia="仿宋_GB2312" w:cs="仿宋_GB2312"/>
          <w:color w:val="000000"/>
          <w:sz w:val="32"/>
          <w:szCs w:val="32"/>
          <w:shd w:val="clear" w:color="auto" w:fill="FFFFFF"/>
        </w:rPr>
        <w:t>申报单位应提供</w:t>
      </w:r>
      <w:r>
        <w:rPr>
          <w:rFonts w:hint="eastAsia" w:ascii="仿宋_GB2312" w:hAnsi="宋体" w:eastAsia="仿宋_GB2312" w:cs="仿宋_GB2312"/>
          <w:color w:val="000000"/>
          <w:sz w:val="32"/>
          <w:szCs w:val="32"/>
          <w:shd w:val="clear" w:color="auto" w:fill="FFFFFF"/>
        </w:rPr>
        <w:t>浙江省自然教育基地申报表（附件1）、自评表（附件2）、优质课程活动表（附件3）、书籍读本表（附件4）纸质一份及电子版</w:t>
      </w:r>
      <w:r>
        <w:rPr>
          <w:rFonts w:ascii="仿宋_GB2312" w:hAnsi="宋体" w:eastAsia="仿宋_GB2312" w:cs="仿宋_GB2312"/>
          <w:color w:val="000000"/>
          <w:sz w:val="32"/>
          <w:szCs w:val="32"/>
          <w:shd w:val="clear" w:color="auto" w:fill="FFFFFF"/>
        </w:rPr>
        <w:t>，并提供</w:t>
      </w:r>
      <w:r>
        <w:rPr>
          <w:rFonts w:hint="eastAsia" w:ascii="仿宋_GB2312" w:hAnsi="宋体" w:eastAsia="仿宋_GB2312" w:cs="仿宋_GB2312"/>
          <w:color w:val="000000"/>
          <w:sz w:val="32"/>
          <w:szCs w:val="32"/>
          <w:shd w:val="clear" w:color="auto" w:fill="FFFFFF"/>
        </w:rPr>
        <w:t>要求的相关佐证材料电子版</w:t>
      </w:r>
      <w:r>
        <w:rPr>
          <w:rFonts w:ascii="仿宋_GB2312" w:hAnsi="宋体" w:eastAsia="仿宋_GB2312" w:cs="仿宋_GB2312"/>
          <w:color w:val="000000"/>
          <w:sz w:val="32"/>
          <w:szCs w:val="32"/>
          <w:shd w:val="clear" w:color="auto" w:fill="FFFFFF"/>
        </w:rPr>
        <w:t>。</w:t>
      </w:r>
    </w:p>
    <w:p>
      <w:pPr>
        <w:pStyle w:val="5"/>
        <w:widowControl/>
        <w:shd w:val="clear" w:color="auto" w:fill="FFFFFF"/>
        <w:spacing w:beforeAutospacing="0" w:afterAutospacing="0" w:line="580" w:lineRule="exact"/>
        <w:ind w:firstLine="643" w:firstLineChars="200"/>
        <w:jc w:val="both"/>
        <w:rPr>
          <w:rFonts w:ascii="仿宋_GB2312" w:hAnsi="宋体" w:eastAsia="仿宋_GB2312" w:cs="仿宋_GB2312"/>
          <w:color w:val="000000"/>
          <w:sz w:val="32"/>
          <w:szCs w:val="32"/>
          <w:shd w:val="clear" w:color="auto" w:fill="FFFFFF"/>
        </w:rPr>
      </w:pPr>
      <w:r>
        <w:rPr>
          <w:rStyle w:val="9"/>
          <w:rFonts w:ascii="仿宋_GB2312" w:hAnsi="宋体" w:eastAsia="仿宋_GB2312" w:cs="仿宋_GB2312"/>
          <w:color w:val="000000"/>
          <w:sz w:val="32"/>
          <w:szCs w:val="32"/>
          <w:shd w:val="clear" w:color="auto" w:fill="FFFFFF"/>
        </w:rPr>
        <w:t>第</w:t>
      </w:r>
      <w:r>
        <w:rPr>
          <w:rStyle w:val="9"/>
          <w:rFonts w:hint="eastAsia" w:ascii="仿宋_GB2312" w:hAnsi="宋体" w:eastAsia="仿宋_GB2312" w:cs="仿宋_GB2312"/>
          <w:color w:val="000000"/>
          <w:sz w:val="32"/>
          <w:szCs w:val="32"/>
          <w:shd w:val="clear" w:color="auto" w:fill="FFFFFF"/>
        </w:rPr>
        <w:t>六</w:t>
      </w:r>
      <w:r>
        <w:rPr>
          <w:rStyle w:val="9"/>
          <w:rFonts w:ascii="仿宋_GB2312" w:hAnsi="宋体" w:eastAsia="仿宋_GB2312" w:cs="仿宋_GB2312"/>
          <w:color w:val="000000"/>
          <w:sz w:val="32"/>
          <w:szCs w:val="32"/>
          <w:shd w:val="clear" w:color="auto" w:fill="FFFFFF"/>
        </w:rPr>
        <w:t>条</w:t>
      </w:r>
      <w:r>
        <w:rPr>
          <w:rStyle w:val="9"/>
          <w:rFonts w:hint="eastAsia" w:ascii="仿宋_GB2312" w:hAnsi="宋体" w:eastAsia="仿宋_GB2312" w:cs="仿宋_GB2312"/>
          <w:color w:val="000000"/>
          <w:sz w:val="32"/>
          <w:szCs w:val="32"/>
          <w:shd w:val="clear" w:color="auto" w:fill="FFFFFF"/>
        </w:rPr>
        <w:t xml:space="preserve">  </w:t>
      </w:r>
      <w:r>
        <w:rPr>
          <w:rFonts w:hint="eastAsia" w:ascii="仿宋_GB2312" w:hAnsi="宋体" w:eastAsia="仿宋_GB2312" w:cs="仿宋_GB2312"/>
          <w:color w:val="000000"/>
          <w:sz w:val="32"/>
          <w:szCs w:val="32"/>
          <w:shd w:val="clear" w:color="auto" w:fill="FFFFFF"/>
        </w:rPr>
        <w:t>浙江</w:t>
      </w:r>
      <w:r>
        <w:rPr>
          <w:rFonts w:ascii="仿宋_GB2312" w:hAnsi="宋体" w:eastAsia="仿宋_GB2312" w:cs="仿宋_GB2312"/>
          <w:color w:val="000000"/>
          <w:sz w:val="32"/>
          <w:szCs w:val="32"/>
          <w:shd w:val="clear" w:color="auto" w:fill="FFFFFF"/>
        </w:rPr>
        <w:t>省</w:t>
      </w:r>
      <w:r>
        <w:rPr>
          <w:rFonts w:hint="eastAsia" w:ascii="仿宋_GB2312" w:hAnsi="宋体" w:eastAsia="仿宋_GB2312" w:cs="仿宋_GB2312"/>
          <w:color w:val="000000"/>
          <w:sz w:val="32"/>
          <w:szCs w:val="32"/>
          <w:shd w:val="clear" w:color="auto" w:fill="FFFFFF"/>
        </w:rPr>
        <w:t>林学会</w:t>
      </w:r>
      <w:r>
        <w:rPr>
          <w:rFonts w:ascii="仿宋_GB2312" w:hAnsi="宋体" w:eastAsia="仿宋_GB2312" w:cs="仿宋_GB2312"/>
          <w:color w:val="000000"/>
          <w:sz w:val="32"/>
          <w:szCs w:val="32"/>
          <w:shd w:val="clear" w:color="auto" w:fill="FFFFFF"/>
        </w:rPr>
        <w:t>牵头组织</w:t>
      </w:r>
      <w:r>
        <w:rPr>
          <w:rFonts w:hint="eastAsia" w:ascii="仿宋_GB2312" w:hAnsi="宋体" w:eastAsia="仿宋_GB2312" w:cs="仿宋_GB2312"/>
          <w:color w:val="000000"/>
          <w:sz w:val="32"/>
          <w:szCs w:val="32"/>
          <w:shd w:val="clear" w:color="auto" w:fill="FFFFFF"/>
        </w:rPr>
        <w:t>5-7名</w:t>
      </w:r>
      <w:r>
        <w:rPr>
          <w:rFonts w:ascii="仿宋_GB2312" w:hAnsi="宋体" w:eastAsia="仿宋_GB2312" w:cs="仿宋_GB2312"/>
          <w:color w:val="000000"/>
          <w:sz w:val="32"/>
          <w:szCs w:val="32"/>
          <w:shd w:val="clear" w:color="auto" w:fill="FFFFFF"/>
        </w:rPr>
        <w:t>有关</w:t>
      </w:r>
      <w:r>
        <w:rPr>
          <w:rFonts w:hint="eastAsia" w:ascii="仿宋_GB2312" w:hAnsi="宋体" w:eastAsia="仿宋_GB2312" w:cs="仿宋_GB2312"/>
          <w:color w:val="000000"/>
          <w:sz w:val="32"/>
          <w:szCs w:val="32"/>
          <w:shd w:val="clear" w:color="auto" w:fill="FFFFFF"/>
        </w:rPr>
        <w:t>专家</w:t>
      </w:r>
      <w:r>
        <w:rPr>
          <w:rFonts w:ascii="仿宋_GB2312" w:hAnsi="宋体" w:eastAsia="仿宋_GB2312" w:cs="仿宋_GB2312"/>
          <w:color w:val="000000"/>
          <w:sz w:val="32"/>
          <w:szCs w:val="32"/>
          <w:shd w:val="clear" w:color="auto" w:fill="FFFFFF"/>
        </w:rPr>
        <w:t>组成</w:t>
      </w:r>
      <w:r>
        <w:rPr>
          <w:rFonts w:hint="eastAsia" w:ascii="仿宋_GB2312" w:hAnsi="宋体" w:eastAsia="仿宋_GB2312" w:cs="仿宋_GB2312"/>
          <w:color w:val="000000"/>
          <w:sz w:val="32"/>
          <w:szCs w:val="32"/>
          <w:shd w:val="clear" w:color="auto" w:fill="FFFFFF"/>
        </w:rPr>
        <w:t>浙江</w:t>
      </w:r>
      <w:r>
        <w:rPr>
          <w:rFonts w:ascii="仿宋_GB2312" w:hAnsi="宋体" w:eastAsia="仿宋_GB2312" w:cs="仿宋_GB2312"/>
          <w:color w:val="000000"/>
          <w:sz w:val="32"/>
          <w:szCs w:val="32"/>
          <w:shd w:val="clear" w:color="auto" w:fill="FFFFFF"/>
        </w:rPr>
        <w:t>省</w:t>
      </w:r>
      <w:r>
        <w:rPr>
          <w:rFonts w:hint="eastAsia" w:ascii="仿宋_GB2312" w:hAnsi="宋体" w:eastAsia="仿宋_GB2312" w:cs="仿宋_GB2312"/>
          <w:color w:val="000000"/>
          <w:sz w:val="32"/>
          <w:szCs w:val="32"/>
          <w:shd w:val="clear" w:color="auto" w:fill="FFFFFF"/>
        </w:rPr>
        <w:t>自然</w:t>
      </w:r>
      <w:r>
        <w:rPr>
          <w:rFonts w:ascii="仿宋_GB2312" w:hAnsi="宋体" w:eastAsia="仿宋_GB2312" w:cs="仿宋_GB2312"/>
          <w:color w:val="000000"/>
          <w:sz w:val="32"/>
          <w:szCs w:val="32"/>
          <w:shd w:val="clear" w:color="auto" w:fill="FFFFFF"/>
        </w:rPr>
        <w:t>教育</w:t>
      </w:r>
      <w:r>
        <w:rPr>
          <w:rFonts w:hint="eastAsia" w:ascii="仿宋_GB2312" w:hAnsi="宋体" w:eastAsia="仿宋_GB2312" w:cs="仿宋_GB2312"/>
          <w:color w:val="000000"/>
          <w:sz w:val="32"/>
          <w:szCs w:val="32"/>
          <w:shd w:val="clear" w:color="auto" w:fill="FFFFFF"/>
        </w:rPr>
        <w:t>基地</w:t>
      </w:r>
      <w:r>
        <w:rPr>
          <w:rFonts w:ascii="仿宋_GB2312" w:hAnsi="宋体" w:eastAsia="仿宋_GB2312" w:cs="仿宋_GB2312"/>
          <w:color w:val="000000"/>
          <w:sz w:val="32"/>
          <w:szCs w:val="32"/>
          <w:shd w:val="clear" w:color="auto" w:fill="FFFFFF"/>
        </w:rPr>
        <w:t>评审小组，负责对申报</w:t>
      </w:r>
      <w:r>
        <w:rPr>
          <w:rFonts w:hint="eastAsia" w:ascii="仿宋_GB2312" w:hAnsi="宋体" w:eastAsia="仿宋_GB2312" w:cs="仿宋_GB2312"/>
          <w:color w:val="000000"/>
          <w:sz w:val="32"/>
          <w:szCs w:val="32"/>
          <w:shd w:val="clear" w:color="auto" w:fill="FFFFFF"/>
        </w:rPr>
        <w:t>材料</w:t>
      </w:r>
      <w:r>
        <w:rPr>
          <w:rFonts w:ascii="仿宋_GB2312" w:hAnsi="宋体" w:eastAsia="仿宋_GB2312" w:cs="仿宋_GB2312"/>
          <w:color w:val="000000"/>
          <w:sz w:val="32"/>
          <w:szCs w:val="32"/>
          <w:shd w:val="clear" w:color="auto" w:fill="FFFFFF"/>
        </w:rPr>
        <w:t>进行评审。评审认定</w:t>
      </w:r>
      <w:r>
        <w:rPr>
          <w:rFonts w:hint="eastAsia" w:ascii="仿宋_GB2312" w:hAnsi="宋体" w:eastAsia="仿宋_GB2312" w:cs="仿宋_GB2312"/>
          <w:color w:val="000000"/>
          <w:sz w:val="32"/>
          <w:szCs w:val="32"/>
          <w:shd w:val="clear" w:color="auto" w:fill="FFFFFF"/>
        </w:rPr>
        <w:t>公示无异议后，经理事长办公会审议通过，由浙江</w:t>
      </w:r>
      <w:r>
        <w:rPr>
          <w:rFonts w:ascii="仿宋_GB2312" w:hAnsi="宋体" w:eastAsia="仿宋_GB2312" w:cs="仿宋_GB2312"/>
          <w:color w:val="000000"/>
          <w:sz w:val="32"/>
          <w:szCs w:val="32"/>
          <w:shd w:val="clear" w:color="auto" w:fill="FFFFFF"/>
        </w:rPr>
        <w:t>省</w:t>
      </w:r>
      <w:r>
        <w:rPr>
          <w:rFonts w:hint="eastAsia" w:ascii="仿宋_GB2312" w:hAnsi="宋体" w:eastAsia="仿宋_GB2312" w:cs="仿宋_GB2312"/>
          <w:color w:val="000000"/>
          <w:sz w:val="32"/>
          <w:szCs w:val="32"/>
          <w:shd w:val="clear" w:color="auto" w:fill="FFFFFF"/>
        </w:rPr>
        <w:t>林学会</w:t>
      </w:r>
      <w:r>
        <w:rPr>
          <w:rFonts w:ascii="仿宋_GB2312" w:hAnsi="宋体" w:eastAsia="仿宋_GB2312" w:cs="仿宋_GB2312"/>
          <w:color w:val="000000"/>
          <w:sz w:val="32"/>
          <w:szCs w:val="32"/>
          <w:shd w:val="clear" w:color="auto" w:fill="FFFFFF"/>
        </w:rPr>
        <w:t>发文命名为“</w:t>
      </w:r>
      <w:r>
        <w:rPr>
          <w:rFonts w:hint="eastAsia" w:ascii="仿宋_GB2312" w:hAnsi="宋体" w:eastAsia="仿宋_GB2312" w:cs="仿宋_GB2312"/>
          <w:color w:val="000000"/>
          <w:sz w:val="32"/>
          <w:szCs w:val="32"/>
          <w:shd w:val="clear" w:color="auto" w:fill="FFFFFF"/>
        </w:rPr>
        <w:t>浙江</w:t>
      </w:r>
      <w:r>
        <w:rPr>
          <w:rFonts w:ascii="仿宋_GB2312" w:hAnsi="宋体" w:eastAsia="仿宋_GB2312" w:cs="仿宋_GB2312"/>
          <w:color w:val="000000"/>
          <w:sz w:val="32"/>
          <w:szCs w:val="32"/>
          <w:shd w:val="clear" w:color="auto" w:fill="FFFFFF"/>
        </w:rPr>
        <w:t>省</w:t>
      </w:r>
      <w:r>
        <w:rPr>
          <w:rFonts w:hint="eastAsia" w:ascii="仿宋_GB2312" w:hAnsi="宋体" w:eastAsia="仿宋_GB2312" w:cs="仿宋_GB2312"/>
          <w:color w:val="000000"/>
          <w:sz w:val="32"/>
          <w:szCs w:val="32"/>
          <w:shd w:val="clear" w:color="auto" w:fill="FFFFFF"/>
        </w:rPr>
        <w:t>自然</w:t>
      </w:r>
      <w:r>
        <w:rPr>
          <w:rFonts w:ascii="仿宋_GB2312" w:hAnsi="宋体" w:eastAsia="仿宋_GB2312" w:cs="仿宋_GB2312"/>
          <w:color w:val="000000"/>
          <w:sz w:val="32"/>
          <w:szCs w:val="32"/>
          <w:shd w:val="clear" w:color="auto" w:fill="FFFFFF"/>
        </w:rPr>
        <w:t>教育</w:t>
      </w:r>
      <w:r>
        <w:rPr>
          <w:rFonts w:hint="eastAsia" w:ascii="仿宋_GB2312" w:hAnsi="宋体" w:eastAsia="仿宋_GB2312" w:cs="仿宋_GB2312"/>
          <w:color w:val="000000"/>
          <w:sz w:val="32"/>
          <w:szCs w:val="32"/>
          <w:shd w:val="clear" w:color="auto" w:fill="FFFFFF"/>
        </w:rPr>
        <w:t>基地</w:t>
      </w:r>
      <w:r>
        <w:rPr>
          <w:rFonts w:ascii="仿宋_GB2312" w:hAnsi="宋体" w:eastAsia="仿宋_GB2312" w:cs="仿宋_GB2312"/>
          <w:color w:val="000000"/>
          <w:sz w:val="32"/>
          <w:szCs w:val="32"/>
          <w:shd w:val="clear" w:color="auto" w:fill="FFFFFF"/>
        </w:rPr>
        <w:t>”</w:t>
      </w:r>
      <w:r>
        <w:rPr>
          <w:rFonts w:hint="eastAsia" w:ascii="仿宋_GB2312" w:hAnsi="宋体" w:eastAsia="仿宋_GB2312" w:cs="仿宋_GB2312"/>
          <w:color w:val="000000"/>
          <w:sz w:val="32"/>
          <w:szCs w:val="32"/>
          <w:shd w:val="clear" w:color="auto" w:fill="FFFFFF"/>
        </w:rPr>
        <w:t>，授予省级自然教育基地牌匾</w:t>
      </w:r>
      <w:r>
        <w:rPr>
          <w:rFonts w:ascii="仿宋_GB2312" w:hAnsi="宋体" w:eastAsia="仿宋_GB2312" w:cs="仿宋_GB2312"/>
          <w:color w:val="000000"/>
          <w:sz w:val="32"/>
          <w:szCs w:val="32"/>
          <w:shd w:val="clear" w:color="auto" w:fill="FFFFFF"/>
        </w:rPr>
        <w:t>。</w:t>
      </w:r>
    </w:p>
    <w:p>
      <w:pPr>
        <w:pStyle w:val="5"/>
        <w:widowControl/>
        <w:shd w:val="clear" w:color="auto" w:fill="FFFFFF"/>
        <w:spacing w:before="312" w:beforeLines="100" w:beforeAutospacing="0" w:after="156" w:afterLines="50" w:afterAutospacing="0" w:line="580" w:lineRule="exact"/>
        <w:jc w:val="center"/>
        <w:rPr>
          <w:rFonts w:hint="eastAsia" w:ascii="宋体" w:hAnsi="宋体" w:eastAsia="黑体" w:cs="宋体"/>
          <w:color w:val="000000"/>
          <w:sz w:val="32"/>
          <w:szCs w:val="32"/>
        </w:rPr>
      </w:pPr>
      <w:r>
        <w:rPr>
          <w:rFonts w:hint="eastAsia" w:ascii="黑体" w:hAnsi="宋体" w:eastAsia="黑体" w:cs="黑体"/>
          <w:color w:val="000000"/>
          <w:sz w:val="32"/>
          <w:szCs w:val="32"/>
          <w:shd w:val="clear" w:color="auto" w:fill="FFFFFF"/>
        </w:rPr>
        <w:t>第三章  服务与复核</w:t>
      </w:r>
    </w:p>
    <w:p>
      <w:pPr>
        <w:pStyle w:val="5"/>
        <w:widowControl/>
        <w:shd w:val="clear" w:color="auto" w:fill="FFFFFF"/>
        <w:spacing w:beforeAutospacing="0" w:afterAutospacing="0" w:line="580" w:lineRule="exact"/>
        <w:ind w:firstLine="645"/>
        <w:jc w:val="both"/>
        <w:rPr>
          <w:rFonts w:ascii="宋体" w:hAnsi="宋体" w:cs="宋体"/>
          <w:color w:val="000000"/>
          <w:sz w:val="32"/>
          <w:szCs w:val="32"/>
        </w:rPr>
      </w:pPr>
      <w:r>
        <w:rPr>
          <w:rStyle w:val="9"/>
          <w:rFonts w:ascii="仿宋_GB2312" w:hAnsi="宋体" w:eastAsia="仿宋_GB2312" w:cs="仿宋_GB2312"/>
          <w:color w:val="000000"/>
          <w:sz w:val="32"/>
          <w:szCs w:val="32"/>
          <w:shd w:val="clear" w:color="auto" w:fill="FFFFFF"/>
        </w:rPr>
        <w:t>第</w:t>
      </w:r>
      <w:r>
        <w:rPr>
          <w:rStyle w:val="9"/>
          <w:rFonts w:hint="eastAsia" w:ascii="仿宋_GB2312" w:hAnsi="宋体" w:eastAsia="仿宋_GB2312" w:cs="仿宋_GB2312"/>
          <w:color w:val="000000"/>
          <w:sz w:val="32"/>
          <w:szCs w:val="32"/>
          <w:shd w:val="clear" w:color="auto" w:fill="FFFFFF"/>
        </w:rPr>
        <w:t>七</w:t>
      </w:r>
      <w:r>
        <w:rPr>
          <w:rStyle w:val="9"/>
          <w:rFonts w:ascii="仿宋_GB2312" w:hAnsi="宋体" w:eastAsia="仿宋_GB2312" w:cs="仿宋_GB2312"/>
          <w:color w:val="000000"/>
          <w:sz w:val="32"/>
          <w:szCs w:val="32"/>
          <w:shd w:val="clear" w:color="auto" w:fill="FFFFFF"/>
        </w:rPr>
        <w:t>条</w:t>
      </w:r>
      <w:r>
        <w:rPr>
          <w:rStyle w:val="9"/>
          <w:rFonts w:hint="eastAsia" w:ascii="仿宋_GB2312" w:hAnsi="宋体" w:eastAsia="仿宋_GB2312" w:cs="仿宋_GB2312"/>
          <w:color w:val="000000"/>
          <w:sz w:val="32"/>
          <w:szCs w:val="32"/>
          <w:shd w:val="clear" w:color="auto" w:fill="FFFFFF"/>
        </w:rPr>
        <w:t xml:space="preserve">  </w:t>
      </w:r>
      <w:r>
        <w:rPr>
          <w:rFonts w:hint="eastAsia" w:ascii="仿宋_GB2312" w:hAnsi="宋体" w:eastAsia="仿宋_GB2312" w:cs="仿宋_GB2312"/>
          <w:color w:val="000000"/>
          <w:sz w:val="32"/>
          <w:szCs w:val="32"/>
          <w:shd w:val="clear" w:color="auto" w:fill="FFFFFF"/>
        </w:rPr>
        <w:t>浙江</w:t>
      </w:r>
      <w:r>
        <w:rPr>
          <w:rFonts w:ascii="仿宋_GB2312" w:hAnsi="宋体" w:eastAsia="仿宋_GB2312" w:cs="仿宋_GB2312"/>
          <w:color w:val="000000"/>
          <w:sz w:val="32"/>
          <w:szCs w:val="32"/>
          <w:shd w:val="clear" w:color="auto" w:fill="FFFFFF"/>
        </w:rPr>
        <w:t>省</w:t>
      </w:r>
      <w:r>
        <w:rPr>
          <w:rFonts w:hint="eastAsia" w:ascii="仿宋_GB2312" w:hAnsi="宋体" w:eastAsia="仿宋_GB2312" w:cs="仿宋_GB2312"/>
          <w:color w:val="000000"/>
          <w:sz w:val="32"/>
          <w:szCs w:val="32"/>
          <w:shd w:val="clear" w:color="auto" w:fill="FFFFFF"/>
        </w:rPr>
        <w:t>自然</w:t>
      </w:r>
      <w:r>
        <w:rPr>
          <w:rFonts w:ascii="仿宋_GB2312" w:hAnsi="宋体" w:eastAsia="仿宋_GB2312" w:cs="仿宋_GB2312"/>
          <w:color w:val="000000"/>
          <w:sz w:val="32"/>
          <w:szCs w:val="32"/>
          <w:shd w:val="clear" w:color="auto" w:fill="FFFFFF"/>
        </w:rPr>
        <w:t>教育</w:t>
      </w:r>
      <w:r>
        <w:rPr>
          <w:rFonts w:hint="eastAsia" w:ascii="仿宋_GB2312" w:hAnsi="宋体" w:eastAsia="仿宋_GB2312" w:cs="仿宋_GB2312"/>
          <w:color w:val="000000"/>
          <w:sz w:val="32"/>
          <w:szCs w:val="32"/>
          <w:shd w:val="clear" w:color="auto" w:fill="FFFFFF"/>
        </w:rPr>
        <w:t>基地</w:t>
      </w:r>
      <w:r>
        <w:rPr>
          <w:rFonts w:ascii="仿宋_GB2312" w:hAnsi="宋体" w:eastAsia="仿宋_GB2312" w:cs="仿宋_GB2312"/>
          <w:color w:val="000000"/>
          <w:sz w:val="32"/>
          <w:szCs w:val="32"/>
          <w:shd w:val="clear" w:color="auto" w:fill="FFFFFF"/>
        </w:rPr>
        <w:t>的</w:t>
      </w:r>
      <w:r>
        <w:rPr>
          <w:rFonts w:hint="eastAsia" w:ascii="仿宋_GB2312" w:hAnsi="宋体" w:eastAsia="仿宋_GB2312" w:cs="仿宋_GB2312"/>
          <w:color w:val="000000"/>
          <w:sz w:val="32"/>
          <w:szCs w:val="32"/>
          <w:shd w:val="clear" w:color="auto" w:fill="FFFFFF"/>
        </w:rPr>
        <w:t>自然教育</w:t>
      </w:r>
      <w:r>
        <w:rPr>
          <w:rFonts w:ascii="仿宋_GB2312" w:hAnsi="宋体" w:eastAsia="仿宋_GB2312" w:cs="仿宋_GB2312"/>
          <w:color w:val="000000"/>
          <w:sz w:val="32"/>
          <w:szCs w:val="32"/>
          <w:shd w:val="clear" w:color="auto" w:fill="FFFFFF"/>
        </w:rPr>
        <w:t>工作受</w:t>
      </w:r>
      <w:r>
        <w:rPr>
          <w:rFonts w:hint="eastAsia" w:ascii="仿宋_GB2312" w:hAnsi="宋体" w:eastAsia="仿宋_GB2312" w:cs="仿宋_GB2312"/>
          <w:color w:val="000000"/>
          <w:sz w:val="32"/>
          <w:szCs w:val="32"/>
          <w:shd w:val="clear" w:color="auto" w:fill="FFFFFF"/>
        </w:rPr>
        <w:t>浙江</w:t>
      </w:r>
      <w:r>
        <w:rPr>
          <w:rFonts w:ascii="仿宋_GB2312" w:hAnsi="宋体" w:eastAsia="仿宋_GB2312" w:cs="仿宋_GB2312"/>
          <w:color w:val="000000"/>
          <w:sz w:val="32"/>
          <w:szCs w:val="32"/>
          <w:shd w:val="clear" w:color="auto" w:fill="FFFFFF"/>
        </w:rPr>
        <w:t>省</w:t>
      </w:r>
      <w:r>
        <w:rPr>
          <w:rFonts w:hint="eastAsia" w:ascii="仿宋_GB2312" w:hAnsi="宋体" w:eastAsia="仿宋_GB2312" w:cs="仿宋_GB2312"/>
          <w:color w:val="000000"/>
          <w:sz w:val="32"/>
          <w:szCs w:val="32"/>
          <w:shd w:val="clear" w:color="auto" w:fill="FFFFFF"/>
        </w:rPr>
        <w:t>林学会及其自然教育专委会</w:t>
      </w:r>
      <w:r>
        <w:rPr>
          <w:rFonts w:ascii="仿宋_GB2312" w:hAnsi="宋体" w:eastAsia="仿宋_GB2312" w:cs="仿宋_GB2312"/>
          <w:color w:val="000000"/>
          <w:sz w:val="32"/>
          <w:szCs w:val="32"/>
          <w:shd w:val="clear" w:color="auto" w:fill="FFFFFF"/>
        </w:rPr>
        <w:t>宏观指导。</w:t>
      </w:r>
      <w:r>
        <w:rPr>
          <w:rFonts w:hint="eastAsia" w:ascii="仿宋_GB2312" w:hAnsi="宋体" w:eastAsia="仿宋_GB2312" w:cs="仿宋_GB2312"/>
          <w:color w:val="000000"/>
          <w:sz w:val="32"/>
          <w:szCs w:val="32"/>
          <w:shd w:val="clear" w:color="auto" w:fill="FFFFFF"/>
        </w:rPr>
        <w:t>浙江</w:t>
      </w:r>
      <w:r>
        <w:rPr>
          <w:rFonts w:ascii="仿宋_GB2312" w:hAnsi="宋体" w:eastAsia="仿宋_GB2312" w:cs="仿宋_GB2312"/>
          <w:color w:val="000000"/>
          <w:sz w:val="32"/>
          <w:szCs w:val="32"/>
          <w:shd w:val="clear" w:color="auto" w:fill="FFFFFF"/>
        </w:rPr>
        <w:t>省</w:t>
      </w:r>
      <w:r>
        <w:rPr>
          <w:rFonts w:hint="eastAsia" w:ascii="仿宋_GB2312" w:hAnsi="宋体" w:eastAsia="仿宋_GB2312" w:cs="仿宋_GB2312"/>
          <w:color w:val="000000"/>
          <w:sz w:val="32"/>
          <w:szCs w:val="32"/>
          <w:shd w:val="clear" w:color="auto" w:fill="FFFFFF"/>
        </w:rPr>
        <w:t>林学会</w:t>
      </w:r>
      <w:r>
        <w:rPr>
          <w:rFonts w:ascii="仿宋_GB2312" w:hAnsi="宋体" w:eastAsia="仿宋_GB2312" w:cs="仿宋_GB2312"/>
          <w:color w:val="000000"/>
          <w:sz w:val="32"/>
          <w:szCs w:val="32"/>
          <w:shd w:val="clear" w:color="auto" w:fill="FFFFFF"/>
        </w:rPr>
        <w:t>牵头有关单位不定期对</w:t>
      </w:r>
      <w:r>
        <w:rPr>
          <w:rFonts w:hint="eastAsia" w:ascii="仿宋_GB2312" w:hAnsi="宋体" w:eastAsia="仿宋_GB2312" w:cs="仿宋_GB2312"/>
          <w:color w:val="000000"/>
          <w:sz w:val="32"/>
          <w:szCs w:val="32"/>
          <w:shd w:val="clear" w:color="auto" w:fill="FFFFFF"/>
        </w:rPr>
        <w:t>自然</w:t>
      </w:r>
      <w:r>
        <w:rPr>
          <w:rFonts w:ascii="仿宋_GB2312" w:hAnsi="宋体" w:eastAsia="仿宋_GB2312" w:cs="仿宋_GB2312"/>
          <w:color w:val="000000"/>
          <w:sz w:val="32"/>
          <w:szCs w:val="32"/>
          <w:shd w:val="clear" w:color="auto" w:fill="FFFFFF"/>
        </w:rPr>
        <w:t>教育</w:t>
      </w:r>
      <w:r>
        <w:rPr>
          <w:rFonts w:hint="eastAsia" w:ascii="仿宋_GB2312" w:hAnsi="宋体" w:eastAsia="仿宋_GB2312" w:cs="仿宋_GB2312"/>
          <w:color w:val="000000"/>
          <w:sz w:val="32"/>
          <w:szCs w:val="32"/>
          <w:shd w:val="clear" w:color="auto" w:fill="FFFFFF"/>
        </w:rPr>
        <w:t>基地</w:t>
      </w:r>
      <w:r>
        <w:rPr>
          <w:rFonts w:ascii="仿宋_GB2312" w:hAnsi="宋体" w:eastAsia="仿宋_GB2312" w:cs="仿宋_GB2312"/>
          <w:color w:val="000000"/>
          <w:sz w:val="32"/>
          <w:szCs w:val="32"/>
          <w:shd w:val="clear" w:color="auto" w:fill="FFFFFF"/>
        </w:rPr>
        <w:t>进行不同形式的总结经验，宣传推广</w:t>
      </w:r>
      <w:r>
        <w:rPr>
          <w:rFonts w:hint="eastAsia" w:ascii="仿宋_GB2312" w:hAnsi="宋体" w:eastAsia="仿宋_GB2312" w:cs="仿宋_GB2312"/>
          <w:color w:val="000000"/>
          <w:sz w:val="32"/>
          <w:szCs w:val="32"/>
          <w:shd w:val="clear" w:color="auto" w:fill="FFFFFF"/>
        </w:rPr>
        <w:t>与监督检查</w:t>
      </w:r>
      <w:r>
        <w:rPr>
          <w:rFonts w:ascii="仿宋_GB2312" w:hAnsi="宋体" w:eastAsia="仿宋_GB2312" w:cs="仿宋_GB2312"/>
          <w:color w:val="000000"/>
          <w:sz w:val="32"/>
          <w:szCs w:val="32"/>
          <w:shd w:val="clear" w:color="auto" w:fill="FFFFFF"/>
        </w:rPr>
        <w:t>。</w:t>
      </w:r>
    </w:p>
    <w:p>
      <w:pPr>
        <w:pStyle w:val="5"/>
        <w:widowControl/>
        <w:shd w:val="clear" w:color="auto" w:fill="FFFFFF"/>
        <w:spacing w:beforeAutospacing="0" w:afterAutospacing="0" w:line="580" w:lineRule="exact"/>
        <w:ind w:firstLine="645"/>
        <w:jc w:val="both"/>
        <w:rPr>
          <w:rFonts w:ascii="仿宋_GB2312" w:hAnsi="宋体" w:eastAsia="仿宋_GB2312" w:cs="仿宋_GB2312"/>
          <w:color w:val="000000"/>
          <w:sz w:val="32"/>
          <w:szCs w:val="32"/>
          <w:shd w:val="clear" w:color="auto" w:fill="FFFFFF"/>
        </w:rPr>
      </w:pPr>
      <w:r>
        <w:rPr>
          <w:rStyle w:val="9"/>
          <w:rFonts w:ascii="仿宋_GB2312" w:hAnsi="宋体" w:eastAsia="仿宋_GB2312" w:cs="仿宋_GB2312"/>
          <w:color w:val="000000"/>
          <w:sz w:val="32"/>
          <w:szCs w:val="32"/>
          <w:shd w:val="clear" w:color="auto" w:fill="FFFFFF"/>
        </w:rPr>
        <w:t>第</w:t>
      </w:r>
      <w:r>
        <w:rPr>
          <w:rStyle w:val="9"/>
          <w:rFonts w:hint="eastAsia" w:ascii="仿宋_GB2312" w:hAnsi="宋体" w:eastAsia="仿宋_GB2312" w:cs="仿宋_GB2312"/>
          <w:color w:val="000000"/>
          <w:sz w:val="32"/>
          <w:szCs w:val="32"/>
          <w:shd w:val="clear" w:color="auto" w:fill="FFFFFF"/>
        </w:rPr>
        <w:t>八</w:t>
      </w:r>
      <w:r>
        <w:rPr>
          <w:rStyle w:val="9"/>
          <w:rFonts w:ascii="仿宋_GB2312" w:hAnsi="宋体" w:eastAsia="仿宋_GB2312" w:cs="仿宋_GB2312"/>
          <w:color w:val="000000"/>
          <w:sz w:val="32"/>
          <w:szCs w:val="32"/>
          <w:shd w:val="clear" w:color="auto" w:fill="FFFFFF"/>
        </w:rPr>
        <w:t>条</w:t>
      </w:r>
      <w:r>
        <w:rPr>
          <w:rStyle w:val="9"/>
          <w:rFonts w:hint="eastAsia" w:ascii="仿宋_GB2312" w:hAnsi="宋体" w:eastAsia="仿宋_GB2312" w:cs="仿宋_GB2312"/>
          <w:color w:val="000000"/>
          <w:sz w:val="32"/>
          <w:szCs w:val="32"/>
          <w:shd w:val="clear" w:color="auto" w:fill="FFFFFF"/>
        </w:rPr>
        <w:t xml:space="preserve">  </w:t>
      </w:r>
      <w:r>
        <w:rPr>
          <w:rFonts w:hint="eastAsia" w:ascii="仿宋_GB2312" w:hAnsi="宋体" w:eastAsia="仿宋_GB2312" w:cs="仿宋_GB2312"/>
          <w:color w:val="000000"/>
          <w:sz w:val="32"/>
          <w:szCs w:val="32"/>
          <w:shd w:val="clear" w:color="auto" w:fill="FFFFFF"/>
        </w:rPr>
        <w:t>浙江</w:t>
      </w:r>
      <w:r>
        <w:rPr>
          <w:rFonts w:ascii="仿宋_GB2312" w:hAnsi="宋体" w:eastAsia="仿宋_GB2312" w:cs="仿宋_GB2312"/>
          <w:color w:val="000000"/>
          <w:sz w:val="32"/>
          <w:szCs w:val="32"/>
          <w:shd w:val="clear" w:color="auto" w:fill="FFFFFF"/>
        </w:rPr>
        <w:t>省</w:t>
      </w:r>
      <w:r>
        <w:rPr>
          <w:rFonts w:hint="eastAsia" w:ascii="仿宋_GB2312" w:hAnsi="宋体" w:eastAsia="仿宋_GB2312" w:cs="仿宋_GB2312"/>
          <w:color w:val="000000"/>
          <w:sz w:val="32"/>
          <w:szCs w:val="32"/>
          <w:shd w:val="clear" w:color="auto" w:fill="FFFFFF"/>
        </w:rPr>
        <w:t>自然</w:t>
      </w:r>
      <w:r>
        <w:rPr>
          <w:rFonts w:ascii="仿宋_GB2312" w:hAnsi="宋体" w:eastAsia="仿宋_GB2312" w:cs="仿宋_GB2312"/>
          <w:color w:val="000000"/>
          <w:sz w:val="32"/>
          <w:szCs w:val="32"/>
          <w:shd w:val="clear" w:color="auto" w:fill="FFFFFF"/>
        </w:rPr>
        <w:t>教育</w:t>
      </w:r>
      <w:r>
        <w:rPr>
          <w:rFonts w:hint="eastAsia" w:ascii="仿宋_GB2312" w:hAnsi="宋体" w:eastAsia="仿宋_GB2312" w:cs="仿宋_GB2312"/>
          <w:color w:val="000000"/>
          <w:sz w:val="32"/>
          <w:szCs w:val="32"/>
          <w:shd w:val="clear" w:color="auto" w:fill="FFFFFF"/>
        </w:rPr>
        <w:t>基地</w:t>
      </w:r>
      <w:r>
        <w:rPr>
          <w:rFonts w:ascii="仿宋_GB2312" w:hAnsi="宋体" w:eastAsia="仿宋_GB2312" w:cs="仿宋_GB2312"/>
          <w:color w:val="000000"/>
          <w:sz w:val="32"/>
          <w:szCs w:val="32"/>
          <w:shd w:val="clear" w:color="auto" w:fill="FFFFFF"/>
        </w:rPr>
        <w:t>应当积极协助本地科技、教育、文化、宣传等单位或部门，紧密结合</w:t>
      </w:r>
      <w:r>
        <w:rPr>
          <w:rFonts w:hint="eastAsia" w:ascii="仿宋_GB2312" w:hAnsi="宋体" w:eastAsia="仿宋_GB2312" w:cs="仿宋_GB2312"/>
          <w:color w:val="000000"/>
          <w:sz w:val="32"/>
          <w:szCs w:val="32"/>
          <w:shd w:val="clear" w:color="auto" w:fill="FFFFFF"/>
        </w:rPr>
        <w:t>自然</w:t>
      </w:r>
      <w:r>
        <w:rPr>
          <w:rFonts w:ascii="仿宋_GB2312" w:hAnsi="宋体" w:eastAsia="仿宋_GB2312" w:cs="仿宋_GB2312"/>
          <w:color w:val="000000"/>
          <w:sz w:val="32"/>
          <w:szCs w:val="32"/>
          <w:shd w:val="clear" w:color="auto" w:fill="FFFFFF"/>
        </w:rPr>
        <w:t>主题和社会发展开展</w:t>
      </w:r>
      <w:r>
        <w:rPr>
          <w:rFonts w:hint="eastAsia" w:ascii="仿宋_GB2312" w:hAnsi="宋体" w:eastAsia="仿宋_GB2312" w:cs="仿宋_GB2312"/>
          <w:color w:val="000000"/>
          <w:sz w:val="32"/>
          <w:szCs w:val="32"/>
          <w:shd w:val="clear" w:color="auto" w:fill="FFFFFF"/>
        </w:rPr>
        <w:t>自然教育</w:t>
      </w:r>
      <w:r>
        <w:rPr>
          <w:rFonts w:ascii="仿宋_GB2312" w:hAnsi="宋体" w:eastAsia="仿宋_GB2312" w:cs="仿宋_GB2312"/>
          <w:color w:val="000000"/>
          <w:sz w:val="32"/>
          <w:szCs w:val="32"/>
          <w:shd w:val="clear" w:color="auto" w:fill="FFFFFF"/>
        </w:rPr>
        <w:t>工作。</w:t>
      </w:r>
    </w:p>
    <w:p>
      <w:pPr>
        <w:pStyle w:val="5"/>
        <w:widowControl/>
        <w:shd w:val="clear" w:color="auto" w:fill="FFFFFF"/>
        <w:spacing w:beforeAutospacing="0" w:afterAutospacing="0" w:line="580" w:lineRule="exact"/>
        <w:ind w:firstLine="645"/>
        <w:jc w:val="both"/>
        <w:rPr>
          <w:rFonts w:ascii="宋体" w:hAnsi="宋体" w:cs="宋体"/>
          <w:color w:val="000000"/>
          <w:sz w:val="32"/>
          <w:szCs w:val="32"/>
        </w:rPr>
      </w:pPr>
      <w:r>
        <w:rPr>
          <w:rStyle w:val="9"/>
          <w:rFonts w:ascii="仿宋_GB2312" w:hAnsi="宋体" w:eastAsia="仿宋_GB2312" w:cs="仿宋_GB2312"/>
          <w:color w:val="000000"/>
          <w:sz w:val="32"/>
          <w:szCs w:val="32"/>
          <w:shd w:val="clear" w:color="auto" w:fill="FFFFFF"/>
        </w:rPr>
        <w:t>第</w:t>
      </w:r>
      <w:r>
        <w:rPr>
          <w:rStyle w:val="9"/>
          <w:rFonts w:hint="eastAsia" w:ascii="仿宋_GB2312" w:hAnsi="宋体" w:eastAsia="仿宋_GB2312" w:cs="仿宋_GB2312"/>
          <w:color w:val="000000"/>
          <w:sz w:val="32"/>
          <w:szCs w:val="32"/>
          <w:shd w:val="clear" w:color="auto" w:fill="FFFFFF"/>
        </w:rPr>
        <w:t>九</w:t>
      </w:r>
      <w:r>
        <w:rPr>
          <w:rStyle w:val="9"/>
          <w:rFonts w:ascii="仿宋_GB2312" w:hAnsi="宋体" w:eastAsia="仿宋_GB2312" w:cs="仿宋_GB2312"/>
          <w:color w:val="000000"/>
          <w:sz w:val="32"/>
          <w:szCs w:val="32"/>
          <w:shd w:val="clear" w:color="auto" w:fill="FFFFFF"/>
        </w:rPr>
        <w:t>条</w:t>
      </w:r>
      <w:r>
        <w:rPr>
          <w:rStyle w:val="9"/>
          <w:rFonts w:hint="eastAsia" w:ascii="仿宋_GB2312" w:hAnsi="宋体" w:eastAsia="仿宋_GB2312" w:cs="仿宋_GB2312"/>
          <w:color w:val="000000"/>
          <w:sz w:val="32"/>
          <w:szCs w:val="32"/>
          <w:shd w:val="clear" w:color="auto" w:fill="FFFFFF"/>
        </w:rPr>
        <w:t xml:space="preserve">  </w:t>
      </w:r>
      <w:r>
        <w:rPr>
          <w:rFonts w:hint="eastAsia" w:ascii="仿宋_GB2312" w:hAnsi="宋体" w:eastAsia="仿宋_GB2312" w:cs="仿宋_GB2312"/>
          <w:color w:val="000000"/>
          <w:sz w:val="32"/>
          <w:szCs w:val="32"/>
          <w:shd w:val="clear" w:color="auto" w:fill="FFFFFF"/>
        </w:rPr>
        <w:t>浙江</w:t>
      </w:r>
      <w:r>
        <w:rPr>
          <w:rFonts w:ascii="仿宋_GB2312" w:hAnsi="宋体" w:eastAsia="仿宋_GB2312" w:cs="仿宋_GB2312"/>
          <w:color w:val="000000"/>
          <w:sz w:val="32"/>
          <w:szCs w:val="32"/>
          <w:shd w:val="clear" w:color="auto" w:fill="FFFFFF"/>
        </w:rPr>
        <w:t>省</w:t>
      </w:r>
      <w:r>
        <w:rPr>
          <w:rFonts w:hint="eastAsia" w:ascii="仿宋_GB2312" w:hAnsi="宋体" w:eastAsia="仿宋_GB2312" w:cs="仿宋_GB2312"/>
          <w:color w:val="000000"/>
          <w:sz w:val="32"/>
          <w:szCs w:val="32"/>
          <w:shd w:val="clear" w:color="auto" w:fill="FFFFFF"/>
        </w:rPr>
        <w:t>林学会</w:t>
      </w:r>
      <w:r>
        <w:rPr>
          <w:rFonts w:ascii="仿宋_GB2312" w:hAnsi="宋体" w:eastAsia="仿宋_GB2312" w:cs="仿宋_GB2312"/>
          <w:color w:val="000000"/>
          <w:sz w:val="32"/>
          <w:szCs w:val="32"/>
          <w:shd w:val="clear" w:color="auto" w:fill="FFFFFF"/>
        </w:rPr>
        <w:t>根据国家有关政策法规，积极为</w:t>
      </w:r>
      <w:r>
        <w:rPr>
          <w:rFonts w:hint="eastAsia" w:ascii="仿宋_GB2312" w:hAnsi="宋体" w:eastAsia="仿宋_GB2312" w:cs="仿宋_GB2312"/>
          <w:color w:val="000000"/>
          <w:sz w:val="32"/>
          <w:szCs w:val="32"/>
          <w:shd w:val="clear" w:color="auto" w:fill="FFFFFF"/>
        </w:rPr>
        <w:t>自然</w:t>
      </w:r>
      <w:r>
        <w:rPr>
          <w:rFonts w:ascii="仿宋_GB2312" w:hAnsi="宋体" w:eastAsia="仿宋_GB2312" w:cs="仿宋_GB2312"/>
          <w:color w:val="000000"/>
          <w:sz w:val="32"/>
          <w:szCs w:val="32"/>
          <w:shd w:val="clear" w:color="auto" w:fill="FFFFFF"/>
        </w:rPr>
        <w:t>教育基地开展</w:t>
      </w:r>
      <w:r>
        <w:rPr>
          <w:rFonts w:hint="eastAsia" w:ascii="仿宋_GB2312" w:hAnsi="宋体" w:eastAsia="仿宋_GB2312" w:cs="仿宋_GB2312"/>
          <w:color w:val="000000"/>
          <w:sz w:val="32"/>
          <w:szCs w:val="32"/>
          <w:shd w:val="clear" w:color="auto" w:fill="FFFFFF"/>
        </w:rPr>
        <w:t>相关</w:t>
      </w:r>
      <w:r>
        <w:rPr>
          <w:rFonts w:ascii="仿宋_GB2312" w:hAnsi="宋体" w:eastAsia="仿宋_GB2312" w:cs="仿宋_GB2312"/>
          <w:color w:val="000000"/>
          <w:sz w:val="32"/>
          <w:szCs w:val="32"/>
          <w:shd w:val="clear" w:color="auto" w:fill="FFFFFF"/>
        </w:rPr>
        <w:t>工作创造有利条件；对</w:t>
      </w:r>
      <w:r>
        <w:rPr>
          <w:rFonts w:hint="eastAsia" w:ascii="仿宋_GB2312" w:hAnsi="宋体" w:eastAsia="仿宋_GB2312" w:cs="仿宋_GB2312"/>
          <w:color w:val="000000"/>
          <w:sz w:val="32"/>
          <w:szCs w:val="32"/>
          <w:shd w:val="clear" w:color="auto" w:fill="FFFFFF"/>
        </w:rPr>
        <w:t>自然</w:t>
      </w:r>
      <w:r>
        <w:rPr>
          <w:rFonts w:ascii="仿宋_GB2312" w:hAnsi="宋体" w:eastAsia="仿宋_GB2312" w:cs="仿宋_GB2312"/>
          <w:color w:val="000000"/>
          <w:sz w:val="32"/>
          <w:szCs w:val="32"/>
          <w:shd w:val="clear" w:color="auto" w:fill="FFFFFF"/>
        </w:rPr>
        <w:t>教育基地负责人</w:t>
      </w:r>
      <w:r>
        <w:rPr>
          <w:rFonts w:hint="eastAsia" w:ascii="仿宋_GB2312" w:hAnsi="宋体" w:eastAsia="仿宋_GB2312" w:cs="仿宋_GB2312"/>
          <w:color w:val="000000"/>
          <w:sz w:val="32"/>
          <w:szCs w:val="32"/>
          <w:shd w:val="clear" w:color="auto" w:fill="FFFFFF"/>
        </w:rPr>
        <w:t>、自然教育师</w:t>
      </w:r>
      <w:r>
        <w:rPr>
          <w:rFonts w:ascii="仿宋_GB2312" w:hAnsi="宋体" w:eastAsia="仿宋_GB2312" w:cs="仿宋_GB2312"/>
          <w:color w:val="000000"/>
          <w:sz w:val="32"/>
          <w:szCs w:val="32"/>
          <w:shd w:val="clear" w:color="auto" w:fill="FFFFFF"/>
        </w:rPr>
        <w:t>及工作人员适时开展培训、交流等活动。</w:t>
      </w:r>
    </w:p>
    <w:p>
      <w:pPr>
        <w:pStyle w:val="5"/>
        <w:widowControl/>
        <w:shd w:val="clear" w:color="auto" w:fill="FFFFFF"/>
        <w:spacing w:beforeAutospacing="0" w:afterAutospacing="0" w:line="580" w:lineRule="exact"/>
        <w:ind w:firstLine="645"/>
        <w:jc w:val="both"/>
        <w:rPr>
          <w:rStyle w:val="9"/>
          <w:rFonts w:ascii="仿宋_GB2312" w:hAnsi="宋体" w:eastAsia="仿宋_GB2312" w:cs="仿宋_GB2312"/>
          <w:color w:val="000000"/>
          <w:sz w:val="32"/>
          <w:szCs w:val="32"/>
          <w:shd w:val="clear" w:color="auto" w:fill="FFFFFF"/>
        </w:rPr>
      </w:pPr>
      <w:r>
        <w:rPr>
          <w:rStyle w:val="9"/>
          <w:rFonts w:ascii="仿宋_GB2312" w:hAnsi="宋体" w:eastAsia="仿宋_GB2312" w:cs="仿宋_GB2312"/>
          <w:color w:val="000000"/>
          <w:sz w:val="32"/>
          <w:szCs w:val="32"/>
          <w:shd w:val="clear" w:color="auto" w:fill="FFFFFF"/>
        </w:rPr>
        <w:t>第十条</w:t>
      </w:r>
      <w:r>
        <w:rPr>
          <w:rStyle w:val="9"/>
          <w:rFonts w:hint="eastAsia" w:ascii="仿宋_GB2312" w:hAnsi="宋体" w:eastAsia="仿宋_GB2312" w:cs="仿宋_GB2312"/>
          <w:color w:val="000000"/>
          <w:sz w:val="32"/>
          <w:szCs w:val="32"/>
          <w:shd w:val="clear" w:color="auto" w:fill="FFFFFF"/>
        </w:rPr>
        <w:t xml:space="preserve">  </w:t>
      </w:r>
      <w:r>
        <w:rPr>
          <w:rFonts w:hint="eastAsia" w:ascii="仿宋_GB2312" w:hAnsi="宋体" w:eastAsia="仿宋_GB2312" w:cs="仿宋_GB2312"/>
          <w:color w:val="000000"/>
          <w:sz w:val="32"/>
          <w:szCs w:val="32"/>
          <w:shd w:val="clear" w:color="auto" w:fill="FFFFFF"/>
        </w:rPr>
        <w:t>国家自然教育</w:t>
      </w:r>
      <w:r>
        <w:rPr>
          <w:rFonts w:hint="eastAsia" w:ascii="仿宋_GB2312" w:eastAsia="仿宋_GB2312"/>
          <w:sz w:val="32"/>
          <w:szCs w:val="32"/>
        </w:rPr>
        <w:t>基地</w:t>
      </w:r>
      <w:r>
        <w:rPr>
          <w:rFonts w:hint="eastAsia" w:ascii="仿宋_GB2312" w:hAnsi="宋体" w:eastAsia="仿宋_GB2312" w:cs="仿宋_GB2312"/>
          <w:color w:val="000000"/>
          <w:sz w:val="32"/>
          <w:szCs w:val="32"/>
          <w:shd w:val="clear" w:color="auto" w:fill="FFFFFF"/>
        </w:rPr>
        <w:t>须在认定的省级自然教育基地范围内推荐报送。浙江</w:t>
      </w:r>
      <w:r>
        <w:rPr>
          <w:rFonts w:ascii="仿宋_GB2312" w:hAnsi="宋体" w:eastAsia="仿宋_GB2312" w:cs="仿宋_GB2312"/>
          <w:color w:val="000000"/>
          <w:sz w:val="32"/>
          <w:szCs w:val="32"/>
          <w:shd w:val="clear" w:color="auto" w:fill="FFFFFF"/>
        </w:rPr>
        <w:t>省</w:t>
      </w:r>
      <w:r>
        <w:rPr>
          <w:rFonts w:hint="eastAsia" w:ascii="仿宋_GB2312" w:hAnsi="宋体" w:eastAsia="仿宋_GB2312" w:cs="仿宋_GB2312"/>
          <w:color w:val="000000"/>
          <w:sz w:val="32"/>
          <w:szCs w:val="32"/>
          <w:shd w:val="clear" w:color="auto" w:fill="FFFFFF"/>
        </w:rPr>
        <w:t>林学会按照国家林业和草原局相关规定，将根据已认定的省级自然教育</w:t>
      </w:r>
      <w:r>
        <w:rPr>
          <w:rFonts w:hint="eastAsia" w:ascii="仿宋_GB2312" w:eastAsia="仿宋_GB2312"/>
          <w:sz w:val="32"/>
          <w:szCs w:val="32"/>
        </w:rPr>
        <w:t>基地</w:t>
      </w:r>
      <w:r>
        <w:rPr>
          <w:rFonts w:hint="eastAsia" w:ascii="仿宋_GB2312" w:hAnsi="宋体" w:eastAsia="仿宋_GB2312" w:cs="仿宋_GB2312"/>
          <w:color w:val="000000"/>
          <w:sz w:val="32"/>
          <w:szCs w:val="32"/>
          <w:shd w:val="clear" w:color="auto" w:fill="FFFFFF"/>
        </w:rPr>
        <w:t>各自条件优势，择优推荐报送。</w:t>
      </w:r>
    </w:p>
    <w:p>
      <w:pPr>
        <w:pStyle w:val="5"/>
        <w:widowControl/>
        <w:shd w:val="clear" w:color="auto" w:fill="FFFFFF"/>
        <w:spacing w:beforeAutospacing="0" w:afterAutospacing="0" w:line="580" w:lineRule="exact"/>
        <w:ind w:firstLine="645"/>
        <w:jc w:val="both"/>
        <w:rPr>
          <w:rFonts w:hint="eastAsia" w:ascii="仿宋_GB2312" w:hAnsi="宋体" w:eastAsia="仿宋_GB2312" w:cs="仿宋_GB2312"/>
          <w:color w:val="000000"/>
          <w:sz w:val="32"/>
          <w:szCs w:val="32"/>
          <w:shd w:val="clear" w:color="auto" w:fill="FFFFFF"/>
        </w:rPr>
      </w:pPr>
      <w:r>
        <w:rPr>
          <w:rStyle w:val="9"/>
          <w:rFonts w:ascii="仿宋_GB2312" w:hAnsi="宋体" w:eastAsia="仿宋_GB2312" w:cs="仿宋_GB2312"/>
          <w:color w:val="000000"/>
          <w:sz w:val="32"/>
          <w:szCs w:val="32"/>
          <w:shd w:val="clear" w:color="auto" w:fill="FFFFFF"/>
        </w:rPr>
        <w:t>第十</w:t>
      </w:r>
      <w:r>
        <w:rPr>
          <w:rStyle w:val="9"/>
          <w:rFonts w:hint="eastAsia" w:ascii="仿宋_GB2312" w:hAnsi="宋体" w:eastAsia="仿宋_GB2312" w:cs="仿宋_GB2312"/>
          <w:color w:val="000000"/>
          <w:sz w:val="32"/>
          <w:szCs w:val="32"/>
          <w:shd w:val="clear" w:color="auto" w:fill="FFFFFF"/>
        </w:rPr>
        <w:t>一</w:t>
      </w:r>
      <w:r>
        <w:rPr>
          <w:rStyle w:val="9"/>
          <w:rFonts w:ascii="仿宋_GB2312" w:hAnsi="宋体" w:eastAsia="仿宋_GB2312" w:cs="仿宋_GB2312"/>
          <w:color w:val="000000"/>
          <w:sz w:val="32"/>
          <w:szCs w:val="32"/>
          <w:shd w:val="clear" w:color="auto" w:fill="FFFFFF"/>
        </w:rPr>
        <w:t>条</w:t>
      </w:r>
      <w:r>
        <w:rPr>
          <w:rStyle w:val="9"/>
          <w:rFonts w:hint="eastAsia" w:ascii="仿宋_GB2312" w:hAnsi="宋体" w:eastAsia="仿宋_GB2312" w:cs="仿宋_GB2312"/>
          <w:color w:val="000000"/>
          <w:sz w:val="32"/>
          <w:szCs w:val="32"/>
          <w:shd w:val="clear" w:color="auto" w:fill="FFFFFF"/>
        </w:rPr>
        <w:t xml:space="preserve">  </w:t>
      </w:r>
      <w:r>
        <w:rPr>
          <w:rFonts w:hint="eastAsia" w:ascii="仿宋_GB2312" w:hAnsi="宋体" w:eastAsia="仿宋_GB2312" w:cs="仿宋_GB2312"/>
          <w:color w:val="000000"/>
          <w:sz w:val="32"/>
          <w:szCs w:val="32"/>
          <w:shd w:val="clear" w:color="auto" w:fill="FFFFFF"/>
        </w:rPr>
        <w:t>浙江</w:t>
      </w:r>
      <w:r>
        <w:rPr>
          <w:rFonts w:ascii="仿宋_GB2312" w:hAnsi="宋体" w:eastAsia="仿宋_GB2312" w:cs="仿宋_GB2312"/>
          <w:color w:val="000000"/>
          <w:sz w:val="32"/>
          <w:szCs w:val="32"/>
          <w:shd w:val="clear" w:color="auto" w:fill="FFFFFF"/>
        </w:rPr>
        <w:t>省</w:t>
      </w:r>
      <w:r>
        <w:rPr>
          <w:rFonts w:hint="eastAsia" w:ascii="仿宋_GB2312" w:hAnsi="宋体" w:eastAsia="仿宋_GB2312" w:cs="仿宋_GB2312"/>
          <w:color w:val="000000"/>
          <w:sz w:val="32"/>
          <w:szCs w:val="32"/>
          <w:shd w:val="clear" w:color="auto" w:fill="FFFFFF"/>
        </w:rPr>
        <w:t>林学会根据本办法，定期开展省级自然教育基地的认定工作。</w:t>
      </w:r>
    </w:p>
    <w:p>
      <w:pPr>
        <w:pStyle w:val="5"/>
        <w:widowControl/>
        <w:shd w:val="clear" w:color="auto" w:fill="FFFFFF"/>
        <w:spacing w:beforeAutospacing="0" w:afterAutospacing="0" w:line="580" w:lineRule="exact"/>
        <w:ind w:firstLine="645"/>
        <w:jc w:val="both"/>
        <w:rPr>
          <w:rFonts w:ascii="仿宋_GB2312" w:hAnsi="宋体" w:eastAsia="仿宋_GB2312" w:cs="仿宋_GB2312"/>
          <w:color w:val="000000"/>
          <w:sz w:val="32"/>
          <w:szCs w:val="32"/>
          <w:shd w:val="clear" w:color="auto" w:fill="FFFFFF"/>
        </w:rPr>
      </w:pPr>
      <w:r>
        <w:rPr>
          <w:rFonts w:hint="eastAsia" w:ascii="仿宋_GB2312" w:hAnsi="宋体" w:eastAsia="仿宋_GB2312" w:cs="仿宋_GB2312"/>
          <w:b/>
          <w:bCs/>
          <w:color w:val="000000"/>
          <w:sz w:val="32"/>
          <w:szCs w:val="32"/>
          <w:shd w:val="clear" w:color="auto" w:fill="FFFFFF"/>
        </w:rPr>
        <w:t xml:space="preserve">第十二条  </w:t>
      </w:r>
      <w:r>
        <w:rPr>
          <w:rFonts w:hint="eastAsia" w:ascii="仿宋_GB2312" w:hAnsi="宋体" w:eastAsia="仿宋_GB2312" w:cs="仿宋_GB2312"/>
          <w:color w:val="000000"/>
          <w:sz w:val="32"/>
          <w:szCs w:val="32"/>
          <w:shd w:val="clear" w:color="auto" w:fill="FFFFFF"/>
        </w:rPr>
        <w:t>建立省级自然教育基地等级评定和复核机制。省级自然教育基地等级分为三星、四星和五星级，具体评定标准另行制定；首次认定的省级自然教育基地确定为三星级。对已认定的省级自然教育基地，</w:t>
      </w:r>
      <w:r>
        <w:rPr>
          <w:rFonts w:ascii="仿宋_GB2312" w:hAnsi="宋体" w:eastAsia="仿宋_GB2312" w:cs="仿宋_GB2312"/>
          <w:color w:val="000000"/>
          <w:sz w:val="32"/>
          <w:szCs w:val="32"/>
          <w:shd w:val="clear" w:color="auto" w:fill="FFFFFF"/>
        </w:rPr>
        <w:t>根据</w:t>
      </w:r>
      <w:r>
        <w:rPr>
          <w:rFonts w:hint="eastAsia" w:ascii="仿宋_GB2312" w:hAnsi="宋体" w:eastAsia="仿宋_GB2312" w:cs="仿宋_GB2312"/>
          <w:color w:val="000000"/>
          <w:sz w:val="32"/>
          <w:szCs w:val="32"/>
          <w:shd w:val="clear" w:color="auto" w:fill="FFFFFF"/>
        </w:rPr>
        <w:t>本办法认定条件和管理要求，定期进行复核。等级评定与复核工作3-5年进行一次。</w:t>
      </w:r>
    </w:p>
    <w:p>
      <w:pPr>
        <w:pStyle w:val="5"/>
        <w:widowControl/>
        <w:shd w:val="clear" w:color="auto" w:fill="FFFFFF"/>
        <w:spacing w:beforeAutospacing="0" w:afterAutospacing="0" w:line="580" w:lineRule="exact"/>
        <w:ind w:firstLine="645"/>
        <w:jc w:val="both"/>
        <w:rPr>
          <w:rFonts w:ascii="仿宋_GB2312" w:hAnsi="宋体" w:eastAsia="仿宋_GB2312" w:cs="仿宋_GB2312"/>
          <w:color w:val="000000"/>
          <w:sz w:val="32"/>
          <w:szCs w:val="32"/>
          <w:shd w:val="clear" w:color="auto" w:fill="FFFFFF"/>
        </w:rPr>
      </w:pPr>
      <w:r>
        <w:rPr>
          <w:rStyle w:val="9"/>
          <w:rFonts w:ascii="仿宋_GB2312" w:hAnsi="宋体" w:eastAsia="仿宋_GB2312" w:cs="仿宋_GB2312"/>
          <w:color w:val="000000"/>
          <w:sz w:val="32"/>
          <w:szCs w:val="32"/>
          <w:shd w:val="clear" w:color="auto" w:fill="FFFFFF"/>
        </w:rPr>
        <w:t>第十</w:t>
      </w:r>
      <w:r>
        <w:rPr>
          <w:rStyle w:val="9"/>
          <w:rFonts w:hint="eastAsia" w:ascii="仿宋_GB2312" w:hAnsi="宋体" w:eastAsia="仿宋_GB2312" w:cs="仿宋_GB2312"/>
          <w:color w:val="000000"/>
          <w:sz w:val="32"/>
          <w:szCs w:val="32"/>
          <w:shd w:val="clear" w:color="auto" w:fill="FFFFFF"/>
        </w:rPr>
        <w:t>三</w:t>
      </w:r>
      <w:r>
        <w:rPr>
          <w:rStyle w:val="9"/>
          <w:rFonts w:ascii="仿宋_GB2312" w:hAnsi="宋体" w:eastAsia="仿宋_GB2312" w:cs="仿宋_GB2312"/>
          <w:color w:val="000000"/>
          <w:sz w:val="32"/>
          <w:szCs w:val="32"/>
          <w:shd w:val="clear" w:color="auto" w:fill="FFFFFF"/>
        </w:rPr>
        <w:t>条</w:t>
      </w:r>
      <w:r>
        <w:rPr>
          <w:rStyle w:val="9"/>
          <w:rFonts w:hint="eastAsia" w:ascii="仿宋_GB2312" w:hAnsi="宋体" w:eastAsia="仿宋_GB2312" w:cs="仿宋_GB2312"/>
          <w:color w:val="000000"/>
          <w:sz w:val="32"/>
          <w:szCs w:val="32"/>
          <w:shd w:val="clear" w:color="auto" w:fill="FFFFFF"/>
        </w:rPr>
        <w:t xml:space="preserve">  </w:t>
      </w:r>
      <w:r>
        <w:rPr>
          <w:rFonts w:hint="eastAsia" w:ascii="仿宋_GB2312" w:hAnsi="宋体" w:eastAsia="仿宋_GB2312" w:cs="仿宋_GB2312"/>
          <w:color w:val="000000"/>
          <w:sz w:val="32"/>
          <w:szCs w:val="32"/>
          <w:shd w:val="clear" w:color="auto" w:fill="FFFFFF"/>
        </w:rPr>
        <w:t>认定的浙江</w:t>
      </w:r>
      <w:r>
        <w:rPr>
          <w:rFonts w:ascii="仿宋_GB2312" w:hAnsi="宋体" w:eastAsia="仿宋_GB2312" w:cs="仿宋_GB2312"/>
          <w:color w:val="000000"/>
          <w:sz w:val="32"/>
          <w:szCs w:val="32"/>
          <w:shd w:val="clear" w:color="auto" w:fill="FFFFFF"/>
        </w:rPr>
        <w:t>省</w:t>
      </w:r>
      <w:r>
        <w:rPr>
          <w:rFonts w:hint="eastAsia" w:ascii="仿宋_GB2312" w:hAnsi="宋体" w:eastAsia="仿宋_GB2312" w:cs="仿宋_GB2312"/>
          <w:color w:val="000000"/>
          <w:sz w:val="32"/>
          <w:szCs w:val="32"/>
          <w:shd w:val="clear" w:color="auto" w:fill="FFFFFF"/>
        </w:rPr>
        <w:t>自然</w:t>
      </w:r>
      <w:r>
        <w:rPr>
          <w:rFonts w:ascii="仿宋_GB2312" w:hAnsi="宋体" w:eastAsia="仿宋_GB2312" w:cs="仿宋_GB2312"/>
          <w:color w:val="000000"/>
          <w:sz w:val="32"/>
          <w:szCs w:val="32"/>
          <w:shd w:val="clear" w:color="auto" w:fill="FFFFFF"/>
        </w:rPr>
        <w:t>教育</w:t>
      </w:r>
      <w:r>
        <w:rPr>
          <w:rFonts w:hint="eastAsia" w:ascii="仿宋_GB2312" w:hAnsi="宋体" w:eastAsia="仿宋_GB2312" w:cs="仿宋_GB2312"/>
          <w:color w:val="000000"/>
          <w:sz w:val="32"/>
          <w:szCs w:val="32"/>
          <w:shd w:val="clear" w:color="auto" w:fill="FFFFFF"/>
        </w:rPr>
        <w:t>基地</w:t>
      </w:r>
      <w:r>
        <w:rPr>
          <w:rFonts w:ascii="仿宋_GB2312" w:hAnsi="宋体" w:eastAsia="仿宋_GB2312" w:cs="仿宋_GB2312"/>
          <w:color w:val="000000"/>
          <w:sz w:val="32"/>
          <w:szCs w:val="32"/>
          <w:shd w:val="clear" w:color="auto" w:fill="FFFFFF"/>
        </w:rPr>
        <w:t>，有下列情况之一，将撤</w:t>
      </w:r>
      <w:r>
        <w:rPr>
          <w:rFonts w:hint="eastAsia" w:ascii="仿宋_GB2312" w:hAnsi="宋体" w:eastAsia="仿宋_GB2312" w:cs="仿宋_GB2312"/>
          <w:color w:val="000000"/>
          <w:sz w:val="32"/>
          <w:szCs w:val="32"/>
          <w:shd w:val="clear" w:color="auto" w:fill="FFFFFF"/>
        </w:rPr>
        <w:t>销</w:t>
      </w:r>
      <w:r>
        <w:rPr>
          <w:rFonts w:ascii="仿宋_GB2312" w:hAnsi="宋体" w:eastAsia="仿宋_GB2312" w:cs="仿宋_GB2312"/>
          <w:color w:val="000000"/>
          <w:sz w:val="32"/>
          <w:szCs w:val="32"/>
          <w:shd w:val="clear" w:color="auto" w:fill="FFFFFF"/>
        </w:rPr>
        <w:t>“</w:t>
      </w:r>
      <w:r>
        <w:rPr>
          <w:rFonts w:hint="eastAsia" w:ascii="仿宋_GB2312" w:hAnsi="宋体" w:eastAsia="仿宋_GB2312" w:cs="仿宋_GB2312"/>
          <w:color w:val="000000"/>
          <w:sz w:val="32"/>
          <w:szCs w:val="32"/>
          <w:shd w:val="clear" w:color="auto" w:fill="FFFFFF"/>
        </w:rPr>
        <w:t>浙江</w:t>
      </w:r>
      <w:r>
        <w:rPr>
          <w:rFonts w:ascii="仿宋_GB2312" w:hAnsi="宋体" w:eastAsia="仿宋_GB2312" w:cs="仿宋_GB2312"/>
          <w:color w:val="000000"/>
          <w:sz w:val="32"/>
          <w:szCs w:val="32"/>
          <w:shd w:val="clear" w:color="auto" w:fill="FFFFFF"/>
        </w:rPr>
        <w:t>省</w:t>
      </w:r>
      <w:r>
        <w:rPr>
          <w:rFonts w:hint="eastAsia" w:ascii="仿宋_GB2312" w:hAnsi="宋体" w:eastAsia="仿宋_GB2312" w:cs="仿宋_GB2312"/>
          <w:color w:val="000000"/>
          <w:sz w:val="32"/>
          <w:szCs w:val="32"/>
          <w:shd w:val="clear" w:color="auto" w:fill="FFFFFF"/>
        </w:rPr>
        <w:t>自然</w:t>
      </w:r>
      <w:r>
        <w:rPr>
          <w:rFonts w:ascii="仿宋_GB2312" w:hAnsi="宋体" w:eastAsia="仿宋_GB2312" w:cs="仿宋_GB2312"/>
          <w:color w:val="000000"/>
          <w:sz w:val="32"/>
          <w:szCs w:val="32"/>
          <w:shd w:val="clear" w:color="auto" w:fill="FFFFFF"/>
        </w:rPr>
        <w:t>教育</w:t>
      </w:r>
      <w:r>
        <w:rPr>
          <w:rFonts w:hint="eastAsia" w:ascii="仿宋_GB2312" w:hAnsi="宋体" w:eastAsia="仿宋_GB2312" w:cs="仿宋_GB2312"/>
          <w:color w:val="000000"/>
          <w:sz w:val="32"/>
          <w:szCs w:val="32"/>
          <w:shd w:val="clear" w:color="auto" w:fill="FFFFFF"/>
        </w:rPr>
        <w:t>基地</w:t>
      </w:r>
      <w:r>
        <w:rPr>
          <w:rFonts w:ascii="仿宋_GB2312" w:hAnsi="宋体" w:eastAsia="仿宋_GB2312" w:cs="仿宋_GB2312"/>
          <w:color w:val="000000"/>
          <w:sz w:val="32"/>
          <w:szCs w:val="32"/>
          <w:shd w:val="clear" w:color="auto" w:fill="FFFFFF"/>
        </w:rPr>
        <w:t>”称号：</w:t>
      </w:r>
    </w:p>
    <w:p>
      <w:pPr>
        <w:pStyle w:val="5"/>
        <w:widowControl/>
        <w:shd w:val="clear" w:color="auto" w:fill="FFFFFF"/>
        <w:spacing w:beforeAutospacing="0" w:afterAutospacing="0" w:line="580" w:lineRule="exact"/>
        <w:ind w:firstLine="640" w:firstLineChars="200"/>
        <w:jc w:val="both"/>
        <w:rPr>
          <w:rFonts w:ascii="仿宋_GB2312" w:hAnsi="宋体" w:eastAsia="仿宋_GB2312" w:cs="仿宋_GB2312"/>
          <w:color w:val="000000"/>
          <w:sz w:val="32"/>
          <w:szCs w:val="32"/>
          <w:shd w:val="clear" w:color="auto" w:fill="FFFFFF"/>
        </w:rPr>
      </w:pPr>
      <w:r>
        <w:rPr>
          <w:rFonts w:ascii="仿宋_GB2312" w:hAnsi="宋体" w:eastAsia="仿宋_GB2312" w:cs="仿宋_GB2312"/>
          <w:color w:val="000000"/>
          <w:sz w:val="32"/>
          <w:szCs w:val="32"/>
          <w:shd w:val="clear" w:color="auto" w:fill="FFFFFF"/>
        </w:rPr>
        <w:t>（1）有违法乱纪行为的；</w:t>
      </w:r>
    </w:p>
    <w:p>
      <w:pPr>
        <w:pStyle w:val="5"/>
        <w:widowControl/>
        <w:shd w:val="clear" w:color="auto" w:fill="FFFFFF"/>
        <w:spacing w:beforeAutospacing="0" w:afterAutospacing="0" w:line="580" w:lineRule="exact"/>
        <w:ind w:left="617" w:leftChars="294"/>
        <w:jc w:val="both"/>
        <w:rPr>
          <w:rFonts w:hint="eastAsia" w:ascii="仿宋_GB2312" w:hAnsi="宋体" w:eastAsia="仿宋_GB2312" w:cs="仿宋_GB2312"/>
          <w:color w:val="000000"/>
          <w:sz w:val="32"/>
          <w:szCs w:val="32"/>
          <w:shd w:val="clear" w:color="auto" w:fill="FFFFFF"/>
        </w:rPr>
      </w:pPr>
      <w:r>
        <w:rPr>
          <w:rFonts w:ascii="仿宋_GB2312" w:hAnsi="宋体" w:eastAsia="仿宋_GB2312" w:cs="仿宋_GB2312"/>
          <w:color w:val="000000"/>
          <w:sz w:val="32"/>
          <w:szCs w:val="32"/>
          <w:shd w:val="clear" w:color="auto" w:fill="FFFFFF"/>
        </w:rPr>
        <w:t>（2）有宣传邪教、封建迷信以及反科学、伪科学活动的；</w:t>
      </w:r>
    </w:p>
    <w:p>
      <w:pPr>
        <w:pStyle w:val="5"/>
        <w:widowControl/>
        <w:shd w:val="clear" w:color="auto" w:fill="FFFFFF"/>
        <w:spacing w:beforeAutospacing="0" w:afterAutospacing="0" w:line="580" w:lineRule="exact"/>
        <w:ind w:left="617" w:leftChars="294"/>
        <w:jc w:val="both"/>
        <w:rPr>
          <w:rFonts w:ascii="仿宋_GB2312" w:hAnsi="宋体" w:eastAsia="仿宋_GB2312" w:cs="仿宋_GB2312"/>
          <w:color w:val="000000"/>
          <w:sz w:val="32"/>
          <w:szCs w:val="32"/>
          <w:shd w:val="clear" w:color="auto" w:fill="FFFFFF"/>
        </w:rPr>
      </w:pPr>
      <w:r>
        <w:rPr>
          <w:rFonts w:ascii="仿宋_GB2312" w:hAnsi="宋体" w:eastAsia="仿宋_GB2312" w:cs="仿宋_GB2312"/>
          <w:color w:val="000000"/>
          <w:sz w:val="32"/>
          <w:szCs w:val="32"/>
          <w:shd w:val="clear" w:color="auto" w:fill="FFFFFF"/>
        </w:rPr>
        <w:t>（3）有损害公众利益行为的；</w:t>
      </w:r>
    </w:p>
    <w:p>
      <w:pPr>
        <w:pStyle w:val="5"/>
        <w:widowControl/>
        <w:shd w:val="clear" w:color="auto" w:fill="FFFFFF"/>
        <w:spacing w:beforeAutospacing="0" w:afterAutospacing="0" w:line="580" w:lineRule="exact"/>
        <w:ind w:firstLine="640" w:firstLineChars="200"/>
        <w:jc w:val="both"/>
        <w:rPr>
          <w:rFonts w:ascii="仿宋_GB2312" w:hAnsi="宋体" w:eastAsia="仿宋_GB2312" w:cs="仿宋_GB2312"/>
          <w:color w:val="000000"/>
          <w:sz w:val="32"/>
          <w:szCs w:val="32"/>
          <w:shd w:val="clear" w:color="auto" w:fill="FFFFFF"/>
        </w:rPr>
      </w:pPr>
      <w:r>
        <w:rPr>
          <w:rFonts w:ascii="仿宋_GB2312" w:hAnsi="宋体" w:eastAsia="仿宋_GB2312" w:cs="仿宋_GB2312"/>
          <w:color w:val="000000"/>
          <w:sz w:val="32"/>
          <w:szCs w:val="32"/>
          <w:shd w:val="clear" w:color="auto" w:fill="FFFFFF"/>
        </w:rPr>
        <w:t>（4）已不具备基地条件的。</w:t>
      </w:r>
    </w:p>
    <w:p>
      <w:pPr>
        <w:pStyle w:val="5"/>
        <w:shd w:val="clear" w:color="auto" w:fill="FFFFFF"/>
        <w:spacing w:before="312" w:beforeLines="100" w:beforeAutospacing="0" w:after="156" w:afterLines="50" w:afterAutospacing="0" w:line="580" w:lineRule="exact"/>
        <w:jc w:val="center"/>
        <w:rPr>
          <w:rFonts w:ascii="宋体" w:hAnsi="宋体" w:cs="宋体"/>
          <w:color w:val="000000"/>
          <w:sz w:val="32"/>
          <w:szCs w:val="32"/>
        </w:rPr>
      </w:pPr>
      <w:r>
        <w:rPr>
          <w:rFonts w:hint="eastAsia" w:ascii="黑体" w:hAnsi="宋体" w:eastAsia="黑体" w:cs="黑体"/>
          <w:color w:val="000000"/>
          <w:sz w:val="32"/>
          <w:szCs w:val="32"/>
          <w:shd w:val="clear" w:color="auto" w:fill="FFFFFF"/>
        </w:rPr>
        <w:t>第四章  附  则</w:t>
      </w:r>
    </w:p>
    <w:p>
      <w:pPr>
        <w:pStyle w:val="5"/>
        <w:shd w:val="clear" w:color="auto" w:fill="FFFFFF"/>
        <w:spacing w:beforeAutospacing="0" w:afterAutospacing="0" w:line="580" w:lineRule="exact"/>
        <w:ind w:firstLine="646"/>
        <w:jc w:val="both"/>
        <w:rPr>
          <w:rStyle w:val="9"/>
          <w:rFonts w:ascii="仿宋_GB2312" w:hAnsi="宋体" w:eastAsia="仿宋_GB2312" w:cs="仿宋_GB2312"/>
          <w:color w:val="000000"/>
          <w:sz w:val="32"/>
          <w:szCs w:val="32"/>
          <w:shd w:val="clear" w:color="auto" w:fill="FFFFFF"/>
        </w:rPr>
      </w:pPr>
      <w:r>
        <w:rPr>
          <w:rStyle w:val="9"/>
          <w:rFonts w:ascii="仿宋_GB2312" w:hAnsi="宋体" w:eastAsia="仿宋_GB2312" w:cs="仿宋_GB2312"/>
          <w:color w:val="000000"/>
          <w:sz w:val="32"/>
          <w:szCs w:val="32"/>
          <w:shd w:val="clear" w:color="auto" w:fill="FFFFFF"/>
        </w:rPr>
        <w:t>第十</w:t>
      </w:r>
      <w:r>
        <w:rPr>
          <w:rStyle w:val="9"/>
          <w:rFonts w:hint="eastAsia" w:ascii="仿宋_GB2312" w:hAnsi="宋体" w:eastAsia="仿宋_GB2312" w:cs="仿宋_GB2312"/>
          <w:color w:val="000000"/>
          <w:sz w:val="32"/>
          <w:szCs w:val="32"/>
          <w:shd w:val="clear" w:color="auto" w:fill="FFFFFF"/>
        </w:rPr>
        <w:t>四</w:t>
      </w:r>
      <w:r>
        <w:rPr>
          <w:rStyle w:val="9"/>
          <w:rFonts w:ascii="仿宋_GB2312" w:hAnsi="宋体" w:eastAsia="仿宋_GB2312" w:cs="仿宋_GB2312"/>
          <w:color w:val="000000"/>
          <w:sz w:val="32"/>
          <w:szCs w:val="32"/>
          <w:shd w:val="clear" w:color="auto" w:fill="FFFFFF"/>
        </w:rPr>
        <w:t>条</w:t>
      </w:r>
      <w:r>
        <w:rPr>
          <w:rStyle w:val="9"/>
          <w:rFonts w:hint="eastAsia" w:ascii="仿宋_GB2312" w:hAnsi="宋体" w:eastAsia="仿宋_GB2312" w:cs="仿宋_GB2312"/>
          <w:color w:val="000000"/>
          <w:sz w:val="32"/>
          <w:szCs w:val="32"/>
          <w:shd w:val="clear" w:color="auto" w:fill="FFFFFF"/>
        </w:rPr>
        <w:t xml:space="preserve">  </w:t>
      </w:r>
      <w:r>
        <w:rPr>
          <w:rStyle w:val="9"/>
          <w:rFonts w:hint="eastAsia" w:ascii="仿宋_GB2312" w:hAnsi="宋体" w:eastAsia="仿宋_GB2312" w:cs="仿宋_GB2312"/>
          <w:b w:val="0"/>
          <w:bCs/>
          <w:color w:val="000000"/>
          <w:sz w:val="32"/>
          <w:szCs w:val="32"/>
          <w:shd w:val="clear" w:color="auto" w:fill="FFFFFF"/>
        </w:rPr>
        <w:t>市（县、市、区）林学会组织开展自然教育基地认定工作，可参照本办法执行。</w:t>
      </w:r>
    </w:p>
    <w:p>
      <w:pPr>
        <w:pStyle w:val="5"/>
        <w:widowControl/>
        <w:shd w:val="clear" w:color="auto" w:fill="FFFFFF"/>
        <w:spacing w:beforeAutospacing="0" w:afterAutospacing="0" w:line="580" w:lineRule="exact"/>
        <w:ind w:firstLine="645"/>
        <w:jc w:val="both"/>
        <w:rPr>
          <w:rFonts w:ascii="宋体" w:hAnsi="宋体" w:cs="宋体"/>
          <w:color w:val="000000"/>
          <w:sz w:val="32"/>
          <w:szCs w:val="32"/>
        </w:rPr>
      </w:pPr>
      <w:r>
        <w:rPr>
          <w:rFonts w:hint="eastAsia" w:ascii="仿宋_GB2312" w:hAnsi="宋体" w:eastAsia="仿宋_GB2312" w:cs="仿宋_GB2312"/>
          <w:b/>
          <w:bCs/>
          <w:color w:val="000000"/>
          <w:sz w:val="32"/>
          <w:szCs w:val="32"/>
          <w:shd w:val="clear" w:color="auto" w:fill="FFFFFF"/>
        </w:rPr>
        <w:t xml:space="preserve">第十五条  </w:t>
      </w:r>
      <w:r>
        <w:rPr>
          <w:rFonts w:ascii="仿宋_GB2312" w:hAnsi="宋体" w:eastAsia="仿宋_GB2312" w:cs="仿宋_GB2312"/>
          <w:color w:val="000000"/>
          <w:sz w:val="32"/>
          <w:szCs w:val="32"/>
          <w:shd w:val="clear" w:color="auto" w:fill="FFFFFF"/>
        </w:rPr>
        <w:t>本办法由</w:t>
      </w:r>
      <w:r>
        <w:rPr>
          <w:rFonts w:hint="eastAsia" w:ascii="仿宋_GB2312" w:hAnsi="宋体" w:eastAsia="仿宋_GB2312" w:cs="仿宋_GB2312"/>
          <w:color w:val="000000"/>
          <w:sz w:val="32"/>
          <w:szCs w:val="32"/>
          <w:shd w:val="clear" w:color="auto" w:fill="FFFFFF"/>
        </w:rPr>
        <w:t>浙江</w:t>
      </w:r>
      <w:r>
        <w:rPr>
          <w:rFonts w:ascii="仿宋_GB2312" w:hAnsi="宋体" w:eastAsia="仿宋_GB2312" w:cs="仿宋_GB2312"/>
          <w:color w:val="000000"/>
          <w:sz w:val="32"/>
          <w:szCs w:val="32"/>
          <w:shd w:val="clear" w:color="auto" w:fill="FFFFFF"/>
        </w:rPr>
        <w:t>省</w:t>
      </w:r>
      <w:r>
        <w:rPr>
          <w:rFonts w:hint="eastAsia" w:ascii="仿宋_GB2312" w:hAnsi="宋体" w:eastAsia="仿宋_GB2312" w:cs="仿宋_GB2312"/>
          <w:color w:val="000000"/>
          <w:sz w:val="32"/>
          <w:szCs w:val="32"/>
          <w:shd w:val="clear" w:color="auto" w:fill="FFFFFF"/>
        </w:rPr>
        <w:t>林学会</w:t>
      </w:r>
      <w:r>
        <w:rPr>
          <w:rFonts w:ascii="仿宋_GB2312" w:hAnsi="宋体" w:eastAsia="仿宋_GB2312" w:cs="仿宋_GB2312"/>
          <w:color w:val="000000"/>
          <w:sz w:val="32"/>
          <w:szCs w:val="32"/>
          <w:shd w:val="clear" w:color="auto" w:fill="FFFFFF"/>
        </w:rPr>
        <w:t>负责解释。</w:t>
      </w:r>
    </w:p>
    <w:p>
      <w:pPr>
        <w:pStyle w:val="5"/>
        <w:widowControl/>
        <w:shd w:val="clear" w:color="auto" w:fill="FFFFFF"/>
        <w:spacing w:beforeAutospacing="0" w:afterAutospacing="0" w:line="580" w:lineRule="exact"/>
        <w:ind w:firstLine="645"/>
        <w:jc w:val="both"/>
        <w:rPr>
          <w:rFonts w:ascii="仿宋_GB2312" w:hAnsi="宋体" w:eastAsia="仿宋_GB2312" w:cs="仿宋_GB2312"/>
          <w:color w:val="000000"/>
          <w:sz w:val="32"/>
          <w:szCs w:val="32"/>
          <w:shd w:val="clear" w:color="auto" w:fill="FFFFFF"/>
        </w:rPr>
      </w:pPr>
      <w:r>
        <w:rPr>
          <w:rStyle w:val="9"/>
          <w:rFonts w:ascii="仿宋_GB2312" w:hAnsi="宋体" w:eastAsia="仿宋_GB2312" w:cs="仿宋_GB2312"/>
          <w:color w:val="000000"/>
          <w:sz w:val="32"/>
          <w:szCs w:val="32"/>
          <w:shd w:val="clear" w:color="auto" w:fill="FFFFFF"/>
        </w:rPr>
        <w:t>第十</w:t>
      </w:r>
      <w:r>
        <w:rPr>
          <w:rStyle w:val="9"/>
          <w:rFonts w:hint="eastAsia" w:ascii="仿宋_GB2312" w:hAnsi="宋体" w:eastAsia="仿宋_GB2312" w:cs="仿宋_GB2312"/>
          <w:color w:val="000000"/>
          <w:sz w:val="32"/>
          <w:szCs w:val="32"/>
          <w:shd w:val="clear" w:color="auto" w:fill="FFFFFF"/>
        </w:rPr>
        <w:t>六</w:t>
      </w:r>
      <w:r>
        <w:rPr>
          <w:rStyle w:val="9"/>
          <w:rFonts w:ascii="仿宋_GB2312" w:hAnsi="宋体" w:eastAsia="仿宋_GB2312" w:cs="仿宋_GB2312"/>
          <w:color w:val="000000"/>
          <w:sz w:val="32"/>
          <w:szCs w:val="32"/>
          <w:shd w:val="clear" w:color="auto" w:fill="FFFFFF"/>
        </w:rPr>
        <w:t>条</w:t>
      </w:r>
      <w:r>
        <w:rPr>
          <w:rStyle w:val="9"/>
          <w:rFonts w:hint="eastAsia" w:ascii="仿宋_GB2312" w:hAnsi="宋体" w:eastAsia="仿宋_GB2312" w:cs="仿宋_GB2312"/>
          <w:color w:val="000000"/>
          <w:sz w:val="32"/>
          <w:szCs w:val="32"/>
          <w:shd w:val="clear" w:color="auto" w:fill="FFFFFF"/>
        </w:rPr>
        <w:t xml:space="preserve">  </w:t>
      </w:r>
      <w:r>
        <w:rPr>
          <w:rFonts w:ascii="仿宋_GB2312" w:hAnsi="宋体" w:eastAsia="仿宋_GB2312" w:cs="仿宋_GB2312"/>
          <w:color w:val="000000"/>
          <w:sz w:val="32"/>
          <w:szCs w:val="32"/>
          <w:shd w:val="clear" w:color="auto" w:fill="FFFFFF"/>
        </w:rPr>
        <w:t>本办法自发布之日起施行。</w:t>
      </w:r>
    </w:p>
    <w:p>
      <w:pPr>
        <w:pStyle w:val="5"/>
        <w:widowControl/>
        <w:shd w:val="clear" w:color="auto" w:fill="FFFFFF"/>
        <w:spacing w:beforeAutospacing="0" w:afterAutospacing="0" w:line="580" w:lineRule="exact"/>
        <w:ind w:firstLine="645"/>
        <w:jc w:val="both"/>
        <w:rPr>
          <w:rFonts w:hint="eastAsia" w:ascii="仿宋_GB2312" w:hAnsi="宋体" w:eastAsia="仿宋_GB2312" w:cs="仿宋_GB2312"/>
          <w:color w:val="000000"/>
          <w:sz w:val="32"/>
          <w:szCs w:val="32"/>
          <w:shd w:val="clear" w:color="auto" w:fill="FFFFFF"/>
        </w:rPr>
      </w:pPr>
    </w:p>
    <w:p>
      <w:pPr>
        <w:spacing w:after="156" w:afterLines="50" w:line="580" w:lineRule="exact"/>
        <w:rPr>
          <w:rFonts w:hint="eastAsia" w:ascii="黑体" w:hAnsi="黑体" w:eastAsia="黑体"/>
          <w:sz w:val="32"/>
        </w:rPr>
      </w:pPr>
      <w:r>
        <w:rPr>
          <w:rFonts w:hint="eastAsia" w:ascii="仿宋_GB2312" w:hAnsi="宋体" w:eastAsia="仿宋_GB2312" w:cs="仿宋_GB2312"/>
          <w:color w:val="000000"/>
          <w:kern w:val="0"/>
          <w:sz w:val="32"/>
          <w:szCs w:val="32"/>
          <w:shd w:val="clear" w:color="auto" w:fill="FFFFFF"/>
        </w:rPr>
        <w:br w:type="page"/>
      </w:r>
      <w:r>
        <w:rPr>
          <w:rFonts w:hint="eastAsia" w:ascii="黑体" w:hAnsi="黑体" w:eastAsia="黑体"/>
          <w:sz w:val="32"/>
        </w:rPr>
        <w:t>附件2</w:t>
      </w:r>
    </w:p>
    <w:p>
      <w:pPr>
        <w:pStyle w:val="13"/>
        <w:spacing w:before="156" w:beforeLines="50" w:after="156" w:afterLines="50" w:line="640" w:lineRule="exact"/>
        <w:jc w:val="center"/>
        <w:rPr>
          <w:rFonts w:hint="eastAsia" w:ascii="方正小标宋简体" w:hAnsi="仿宋_GB2312" w:eastAsia="方正小标宋简体" w:cs="宋体"/>
          <w:sz w:val="36"/>
          <w:szCs w:val="36"/>
        </w:rPr>
      </w:pPr>
      <w:r>
        <w:rPr>
          <w:rFonts w:hint="eastAsia" w:ascii="方正小标宋简体" w:hAnsi="仿宋_GB2312" w:eastAsia="方正小标宋简体" w:cs="宋体"/>
          <w:sz w:val="36"/>
          <w:szCs w:val="36"/>
        </w:rPr>
        <w:t>浙江省自然教育基地申报表</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8"/>
        <w:gridCol w:w="854"/>
        <w:gridCol w:w="1126"/>
        <w:gridCol w:w="1752"/>
        <w:gridCol w:w="167"/>
        <w:gridCol w:w="862"/>
        <w:gridCol w:w="2168"/>
        <w:gridCol w:w="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1862" w:type="pct"/>
            <w:gridSpan w:val="3"/>
            <w:noWrap w:val="0"/>
            <w:vAlign w:val="center"/>
          </w:tcPr>
          <w:p>
            <w:pPr>
              <w:adjustRightInd w:val="0"/>
              <w:snapToGrid w:val="0"/>
              <w:spacing w:line="440" w:lineRule="exact"/>
              <w:jc w:val="center"/>
              <w:rPr>
                <w:rFonts w:hint="eastAsia" w:ascii="仿宋_GB2312" w:hAnsi="宋体" w:eastAsia="仿宋_GB2312" w:cs="楷体_GB2312"/>
                <w:kern w:val="0"/>
                <w:sz w:val="24"/>
              </w:rPr>
            </w:pPr>
            <w:r>
              <w:rPr>
                <w:rFonts w:hint="eastAsia" w:ascii="仿宋_GB2312" w:hAnsi="宋体" w:eastAsia="仿宋_GB2312" w:cs="楷体_GB2312"/>
                <w:kern w:val="0"/>
                <w:sz w:val="24"/>
              </w:rPr>
              <w:t>申报主体单位（盖章）</w:t>
            </w:r>
          </w:p>
        </w:tc>
        <w:tc>
          <w:tcPr>
            <w:tcW w:w="3138" w:type="pct"/>
            <w:gridSpan w:val="5"/>
            <w:noWrap w:val="0"/>
            <w:vAlign w:val="center"/>
          </w:tcPr>
          <w:p>
            <w:pPr>
              <w:adjustRightInd w:val="0"/>
              <w:snapToGrid w:val="0"/>
              <w:spacing w:line="440" w:lineRule="exact"/>
              <w:jc w:val="center"/>
              <w:rPr>
                <w:rFonts w:hint="eastAsia" w:ascii="仿宋_GB2312" w:hAnsi="宋体" w:eastAsia="仿宋_GB2312" w:cs="楷体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1862" w:type="pct"/>
            <w:gridSpan w:val="3"/>
            <w:noWrap w:val="0"/>
            <w:vAlign w:val="center"/>
          </w:tcPr>
          <w:p>
            <w:pPr>
              <w:adjustRightInd w:val="0"/>
              <w:snapToGrid w:val="0"/>
              <w:spacing w:line="360" w:lineRule="exact"/>
              <w:jc w:val="center"/>
              <w:rPr>
                <w:rFonts w:hint="eastAsia" w:ascii="仿宋_GB2312" w:hAnsi="宋体" w:eastAsia="仿宋_GB2312" w:cs="楷体_GB2312"/>
                <w:kern w:val="0"/>
                <w:sz w:val="24"/>
              </w:rPr>
            </w:pPr>
            <w:r>
              <w:rPr>
                <w:rFonts w:hint="eastAsia" w:ascii="仿宋_GB2312" w:hAnsi="宋体" w:eastAsia="仿宋_GB2312" w:cs="楷体_GB2312"/>
                <w:kern w:val="0"/>
                <w:sz w:val="24"/>
              </w:rPr>
              <w:t>联合申报主体（如有请填写）</w:t>
            </w:r>
          </w:p>
        </w:tc>
        <w:tc>
          <w:tcPr>
            <w:tcW w:w="3138" w:type="pct"/>
            <w:gridSpan w:val="5"/>
            <w:noWrap w:val="0"/>
            <w:vAlign w:val="center"/>
          </w:tcPr>
          <w:p>
            <w:pPr>
              <w:adjustRightInd w:val="0"/>
              <w:snapToGrid w:val="0"/>
              <w:spacing w:line="440" w:lineRule="exact"/>
              <w:jc w:val="center"/>
              <w:rPr>
                <w:rFonts w:hint="eastAsia" w:ascii="仿宋_GB2312" w:hAnsi="宋体" w:eastAsia="仿宋_GB2312" w:cs="楷体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1862" w:type="pct"/>
            <w:gridSpan w:val="3"/>
            <w:noWrap w:val="0"/>
            <w:vAlign w:val="center"/>
          </w:tcPr>
          <w:p>
            <w:pPr>
              <w:adjustRightInd w:val="0"/>
              <w:snapToGrid w:val="0"/>
              <w:spacing w:line="440" w:lineRule="exact"/>
              <w:jc w:val="center"/>
              <w:rPr>
                <w:rFonts w:hint="eastAsia" w:ascii="仿宋_GB2312" w:hAnsi="宋体" w:eastAsia="仿宋_GB2312" w:cs="新宋体"/>
                <w:kern w:val="0"/>
                <w:sz w:val="24"/>
              </w:rPr>
            </w:pPr>
            <w:r>
              <w:rPr>
                <w:rFonts w:hint="eastAsia" w:ascii="仿宋_GB2312" w:hAnsi="宋体" w:eastAsia="仿宋_GB2312" w:cs="新宋体"/>
                <w:kern w:val="0"/>
                <w:sz w:val="24"/>
              </w:rPr>
              <w:t>申报类型</w:t>
            </w:r>
          </w:p>
        </w:tc>
        <w:tc>
          <w:tcPr>
            <w:tcW w:w="3138" w:type="pct"/>
            <w:gridSpan w:val="5"/>
            <w:noWrap w:val="0"/>
            <w:vAlign w:val="center"/>
          </w:tcPr>
          <w:p>
            <w:pPr>
              <w:adjustRightInd w:val="0"/>
              <w:snapToGrid w:val="0"/>
              <w:spacing w:line="440" w:lineRule="exact"/>
              <w:jc w:val="center"/>
              <w:rPr>
                <w:rFonts w:hint="eastAsia" w:ascii="仿宋_GB2312" w:hAnsi="宋体" w:eastAsia="仿宋_GB2312" w:cs="楷体_GB2312"/>
                <w:kern w:val="0"/>
                <w:sz w:val="24"/>
              </w:rPr>
            </w:pPr>
            <w:r>
              <w:rPr>
                <w:rFonts w:hint="eastAsia" w:ascii="仿宋_GB2312" w:hAnsi="宋体" w:eastAsia="仿宋_GB2312" w:cs="楷体_GB2312"/>
                <w:color w:val="BEBEBE"/>
                <w:kern w:val="0"/>
                <w:sz w:val="24"/>
              </w:rPr>
              <w:t>（科技场馆类/公共场所类/教育科研类/生产设施类）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1862" w:type="pct"/>
            <w:gridSpan w:val="3"/>
            <w:noWrap w:val="0"/>
            <w:vAlign w:val="center"/>
          </w:tcPr>
          <w:p>
            <w:pPr>
              <w:adjustRightInd w:val="0"/>
              <w:snapToGrid w:val="0"/>
              <w:spacing w:line="440" w:lineRule="exact"/>
              <w:jc w:val="center"/>
              <w:rPr>
                <w:rFonts w:hint="eastAsia" w:ascii="仿宋_GB2312" w:hAnsi="宋体" w:eastAsia="仿宋_GB2312" w:cs="楷体_GB2312"/>
                <w:kern w:val="0"/>
                <w:sz w:val="24"/>
              </w:rPr>
            </w:pPr>
            <w:r>
              <w:rPr>
                <w:rFonts w:hint="eastAsia" w:ascii="仿宋_GB2312" w:hAnsi="宋体" w:eastAsia="仿宋_GB2312" w:cs="新宋体"/>
                <w:kern w:val="0"/>
                <w:sz w:val="24"/>
              </w:rPr>
              <w:t>申报基地名称</w:t>
            </w:r>
          </w:p>
        </w:tc>
        <w:tc>
          <w:tcPr>
            <w:tcW w:w="3138" w:type="pct"/>
            <w:gridSpan w:val="5"/>
            <w:noWrap w:val="0"/>
            <w:vAlign w:val="center"/>
          </w:tcPr>
          <w:p>
            <w:pPr>
              <w:adjustRightInd w:val="0"/>
              <w:snapToGrid w:val="0"/>
              <w:spacing w:line="440" w:lineRule="exact"/>
              <w:jc w:val="center"/>
              <w:rPr>
                <w:rFonts w:hint="eastAsia" w:ascii="仿宋_GB2312" w:hAnsi="宋体" w:eastAsia="仿宋_GB2312" w:cs="楷体_GB2312"/>
                <w:kern w:val="0"/>
                <w:sz w:val="24"/>
              </w:rPr>
            </w:pPr>
            <w:r>
              <w:rPr>
                <w:rFonts w:hint="eastAsia" w:ascii="仿宋_GB2312" w:hAnsi="宋体" w:eastAsia="仿宋_GB2312" w:cs="楷体_GB2312"/>
                <w:kern w:val="0"/>
                <w:sz w:val="24"/>
              </w:rPr>
              <w:t>关键词+自然教育基地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796" w:type="pct"/>
            <w:noWrap w:val="0"/>
            <w:vAlign w:val="center"/>
          </w:tcPr>
          <w:p>
            <w:pPr>
              <w:adjustRightInd w:val="0"/>
              <w:snapToGrid w:val="0"/>
              <w:spacing w:line="440" w:lineRule="exact"/>
              <w:jc w:val="center"/>
              <w:rPr>
                <w:rFonts w:hint="eastAsia" w:ascii="仿宋_GB2312" w:hAnsi="宋体" w:eastAsia="仿宋_GB2312" w:cs="楷体_GB2312"/>
                <w:kern w:val="0"/>
                <w:sz w:val="24"/>
              </w:rPr>
            </w:pPr>
            <w:r>
              <w:rPr>
                <w:rFonts w:hint="eastAsia" w:ascii="仿宋_GB2312" w:hAnsi="宋体" w:eastAsia="仿宋_GB2312" w:cs="新宋体"/>
                <w:kern w:val="0"/>
                <w:sz w:val="24"/>
              </w:rPr>
              <w:t>联系人</w:t>
            </w:r>
          </w:p>
        </w:tc>
        <w:tc>
          <w:tcPr>
            <w:tcW w:w="1066" w:type="pct"/>
            <w:gridSpan w:val="2"/>
            <w:noWrap w:val="0"/>
            <w:vAlign w:val="center"/>
          </w:tcPr>
          <w:p>
            <w:pPr>
              <w:adjustRightInd w:val="0"/>
              <w:snapToGrid w:val="0"/>
              <w:spacing w:line="440" w:lineRule="exact"/>
              <w:jc w:val="center"/>
              <w:rPr>
                <w:rFonts w:hint="eastAsia" w:ascii="仿宋_GB2312" w:hAnsi="宋体" w:eastAsia="仿宋_GB2312" w:cs="楷体_GB2312"/>
                <w:kern w:val="0"/>
                <w:sz w:val="24"/>
              </w:rPr>
            </w:pPr>
          </w:p>
        </w:tc>
        <w:tc>
          <w:tcPr>
            <w:tcW w:w="1497" w:type="pct"/>
            <w:gridSpan w:val="3"/>
            <w:noWrap w:val="0"/>
            <w:vAlign w:val="center"/>
          </w:tcPr>
          <w:p>
            <w:pPr>
              <w:adjustRightInd w:val="0"/>
              <w:snapToGrid w:val="0"/>
              <w:spacing w:line="440" w:lineRule="exact"/>
              <w:jc w:val="left"/>
              <w:rPr>
                <w:rFonts w:hint="eastAsia" w:ascii="仿宋_GB2312" w:hAnsi="宋体" w:eastAsia="仿宋_GB2312" w:cs="楷体_GB2312"/>
                <w:kern w:val="0"/>
                <w:sz w:val="24"/>
              </w:rPr>
            </w:pPr>
            <w:r>
              <w:rPr>
                <w:rFonts w:hint="eastAsia" w:ascii="仿宋_GB2312" w:hAnsi="宋体" w:eastAsia="仿宋_GB2312" w:cs="新宋体"/>
                <w:kern w:val="0"/>
                <w:sz w:val="24"/>
              </w:rPr>
              <w:t>联系电话：</w:t>
            </w:r>
          </w:p>
        </w:tc>
        <w:tc>
          <w:tcPr>
            <w:tcW w:w="1641" w:type="pct"/>
            <w:gridSpan w:val="2"/>
            <w:noWrap w:val="0"/>
            <w:vAlign w:val="center"/>
          </w:tcPr>
          <w:p>
            <w:pPr>
              <w:adjustRightInd w:val="0"/>
              <w:snapToGrid w:val="0"/>
              <w:spacing w:line="440" w:lineRule="exact"/>
              <w:jc w:val="left"/>
              <w:rPr>
                <w:rFonts w:hint="eastAsia" w:ascii="仿宋_GB2312" w:hAnsi="宋体" w:eastAsia="仿宋_GB2312" w:cs="新宋体"/>
                <w:kern w:val="0"/>
                <w:sz w:val="24"/>
              </w:rPr>
            </w:pPr>
            <w:r>
              <w:rPr>
                <w:rFonts w:hint="eastAsia" w:ascii="仿宋_GB2312" w:hAnsi="宋体" w:eastAsia="仿宋_GB2312" w:cs="新宋体"/>
                <w:kern w:val="0"/>
                <w:sz w:val="24"/>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796" w:type="pct"/>
            <w:noWrap w:val="0"/>
            <w:vAlign w:val="center"/>
          </w:tcPr>
          <w:p>
            <w:pPr>
              <w:adjustRightInd w:val="0"/>
              <w:snapToGrid w:val="0"/>
              <w:spacing w:line="440" w:lineRule="exact"/>
              <w:jc w:val="center"/>
              <w:rPr>
                <w:rFonts w:hint="eastAsia" w:ascii="仿宋_GB2312" w:hAnsi="宋体" w:eastAsia="仿宋_GB2312" w:cs="楷体_GB2312"/>
                <w:kern w:val="0"/>
                <w:sz w:val="24"/>
              </w:rPr>
            </w:pPr>
            <w:r>
              <w:rPr>
                <w:rFonts w:hint="eastAsia" w:ascii="仿宋_GB2312" w:hAnsi="宋体" w:eastAsia="仿宋_GB2312" w:cs="楷体_GB2312"/>
                <w:kern w:val="0"/>
                <w:sz w:val="24"/>
              </w:rPr>
              <w:t>网  址</w:t>
            </w:r>
          </w:p>
        </w:tc>
        <w:tc>
          <w:tcPr>
            <w:tcW w:w="1066" w:type="pct"/>
            <w:gridSpan w:val="2"/>
            <w:noWrap w:val="0"/>
            <w:vAlign w:val="center"/>
          </w:tcPr>
          <w:p>
            <w:pPr>
              <w:adjustRightInd w:val="0"/>
              <w:snapToGrid w:val="0"/>
              <w:spacing w:line="440" w:lineRule="exact"/>
              <w:jc w:val="center"/>
              <w:rPr>
                <w:rFonts w:hint="eastAsia" w:ascii="仿宋_GB2312" w:hAnsi="宋体" w:eastAsia="仿宋_GB2312" w:cs="楷体_GB2312"/>
                <w:kern w:val="0"/>
                <w:sz w:val="24"/>
              </w:rPr>
            </w:pPr>
          </w:p>
        </w:tc>
        <w:tc>
          <w:tcPr>
            <w:tcW w:w="943" w:type="pct"/>
            <w:noWrap w:val="0"/>
            <w:vAlign w:val="center"/>
          </w:tcPr>
          <w:p>
            <w:pPr>
              <w:adjustRightInd w:val="0"/>
              <w:snapToGrid w:val="0"/>
              <w:spacing w:line="440" w:lineRule="exact"/>
              <w:jc w:val="center"/>
              <w:rPr>
                <w:rFonts w:hint="eastAsia" w:ascii="仿宋_GB2312" w:hAnsi="宋体" w:eastAsia="仿宋_GB2312" w:cs="楷体_GB2312"/>
                <w:kern w:val="0"/>
                <w:sz w:val="24"/>
              </w:rPr>
            </w:pPr>
            <w:r>
              <w:rPr>
                <w:rFonts w:hint="eastAsia" w:ascii="仿宋_GB2312" w:hAnsi="宋体" w:eastAsia="仿宋_GB2312" w:cs="楷体_GB2312"/>
                <w:kern w:val="0"/>
                <w:sz w:val="24"/>
              </w:rPr>
              <w:t>微信公众号</w:t>
            </w:r>
          </w:p>
        </w:tc>
        <w:tc>
          <w:tcPr>
            <w:tcW w:w="2194" w:type="pct"/>
            <w:gridSpan w:val="4"/>
            <w:noWrap w:val="0"/>
            <w:vAlign w:val="center"/>
          </w:tcPr>
          <w:p>
            <w:pPr>
              <w:adjustRightInd w:val="0"/>
              <w:snapToGrid w:val="0"/>
              <w:spacing w:line="440" w:lineRule="exact"/>
              <w:jc w:val="center"/>
              <w:rPr>
                <w:rFonts w:hint="eastAsia" w:ascii="仿宋_GB2312" w:hAnsi="宋体" w:eastAsia="仿宋_GB2312" w:cs="楷体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1862" w:type="pct"/>
            <w:gridSpan w:val="3"/>
            <w:noWrap w:val="0"/>
            <w:vAlign w:val="center"/>
          </w:tcPr>
          <w:p>
            <w:pPr>
              <w:adjustRightInd w:val="0"/>
              <w:snapToGrid w:val="0"/>
              <w:spacing w:line="440" w:lineRule="exact"/>
              <w:jc w:val="center"/>
              <w:rPr>
                <w:rFonts w:hint="eastAsia" w:ascii="仿宋_GB2312" w:hAnsi="宋体" w:eastAsia="仿宋_GB2312" w:cs="新宋体"/>
                <w:kern w:val="0"/>
                <w:sz w:val="24"/>
              </w:rPr>
            </w:pPr>
            <w:r>
              <w:rPr>
                <w:rFonts w:hint="eastAsia" w:ascii="仿宋_GB2312" w:hAnsi="宋体" w:eastAsia="仿宋_GB2312" w:cs="新宋体"/>
                <w:kern w:val="0"/>
                <w:sz w:val="24"/>
              </w:rPr>
              <w:t>营业执照注册名称</w:t>
            </w:r>
          </w:p>
        </w:tc>
        <w:tc>
          <w:tcPr>
            <w:tcW w:w="3138" w:type="pct"/>
            <w:gridSpan w:val="5"/>
            <w:noWrap w:val="0"/>
            <w:vAlign w:val="center"/>
          </w:tcPr>
          <w:p>
            <w:pPr>
              <w:adjustRightInd w:val="0"/>
              <w:snapToGrid w:val="0"/>
              <w:spacing w:line="440" w:lineRule="exact"/>
              <w:jc w:val="center"/>
              <w:rPr>
                <w:rFonts w:hint="eastAsia" w:ascii="仿宋_GB2312" w:hAnsi="宋体" w:eastAsia="仿宋_GB2312" w:cs="楷体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1862" w:type="pct"/>
            <w:gridSpan w:val="3"/>
            <w:noWrap w:val="0"/>
            <w:vAlign w:val="center"/>
          </w:tcPr>
          <w:p>
            <w:pPr>
              <w:adjustRightInd w:val="0"/>
              <w:snapToGrid w:val="0"/>
              <w:spacing w:line="440" w:lineRule="exact"/>
              <w:jc w:val="center"/>
              <w:rPr>
                <w:rFonts w:hint="eastAsia" w:ascii="仿宋_GB2312" w:hAnsi="宋体" w:eastAsia="仿宋_GB2312" w:cs="新宋体"/>
                <w:kern w:val="0"/>
                <w:sz w:val="24"/>
              </w:rPr>
            </w:pPr>
            <w:r>
              <w:rPr>
                <w:rFonts w:hint="eastAsia" w:ascii="仿宋_GB2312" w:hAnsi="宋体" w:eastAsia="仿宋_GB2312" w:cs="新宋体"/>
                <w:kern w:val="0"/>
                <w:sz w:val="24"/>
              </w:rPr>
              <w:t>统一信用代码</w:t>
            </w:r>
          </w:p>
        </w:tc>
        <w:tc>
          <w:tcPr>
            <w:tcW w:w="3138" w:type="pct"/>
            <w:gridSpan w:val="5"/>
            <w:noWrap w:val="0"/>
            <w:vAlign w:val="center"/>
          </w:tcPr>
          <w:p>
            <w:pPr>
              <w:adjustRightInd w:val="0"/>
              <w:snapToGrid w:val="0"/>
              <w:spacing w:line="440" w:lineRule="exact"/>
              <w:jc w:val="center"/>
              <w:rPr>
                <w:rFonts w:hint="eastAsia" w:ascii="仿宋_GB2312" w:hAnsi="宋体" w:eastAsia="仿宋_GB2312" w:cs="楷体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1862" w:type="pct"/>
            <w:gridSpan w:val="3"/>
            <w:noWrap w:val="0"/>
            <w:vAlign w:val="center"/>
          </w:tcPr>
          <w:p>
            <w:pPr>
              <w:adjustRightInd w:val="0"/>
              <w:snapToGrid w:val="0"/>
              <w:spacing w:line="440" w:lineRule="exact"/>
              <w:jc w:val="center"/>
              <w:rPr>
                <w:rFonts w:hint="eastAsia" w:ascii="仿宋_GB2312" w:hAnsi="宋体" w:eastAsia="仿宋_GB2312" w:cs="新宋体"/>
                <w:kern w:val="0"/>
                <w:sz w:val="24"/>
              </w:rPr>
            </w:pPr>
            <w:r>
              <w:rPr>
                <w:rFonts w:hint="eastAsia" w:ascii="仿宋_GB2312" w:hAnsi="宋体" w:eastAsia="仿宋_GB2312" w:cs="新宋体"/>
                <w:kern w:val="0"/>
                <w:sz w:val="24"/>
              </w:rPr>
              <w:t>有效通讯地址（详细）</w:t>
            </w:r>
          </w:p>
        </w:tc>
        <w:tc>
          <w:tcPr>
            <w:tcW w:w="3138" w:type="pct"/>
            <w:gridSpan w:val="5"/>
            <w:noWrap w:val="0"/>
            <w:vAlign w:val="center"/>
          </w:tcPr>
          <w:p>
            <w:pPr>
              <w:adjustRightInd w:val="0"/>
              <w:snapToGrid w:val="0"/>
              <w:spacing w:line="440" w:lineRule="exact"/>
              <w:jc w:val="center"/>
              <w:rPr>
                <w:rFonts w:hint="eastAsia" w:ascii="仿宋_GB2312" w:hAnsi="宋体" w:eastAsia="仿宋_GB2312" w:cs="楷体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1862" w:type="pct"/>
            <w:gridSpan w:val="3"/>
            <w:noWrap w:val="0"/>
            <w:vAlign w:val="center"/>
          </w:tcPr>
          <w:p>
            <w:pPr>
              <w:adjustRightInd w:val="0"/>
              <w:snapToGrid w:val="0"/>
              <w:spacing w:line="440" w:lineRule="exact"/>
              <w:jc w:val="left"/>
              <w:rPr>
                <w:rFonts w:hint="eastAsia" w:ascii="仿宋_GB2312" w:hAnsi="宋体" w:eastAsia="仿宋_GB2312" w:cs="新宋体"/>
                <w:kern w:val="0"/>
                <w:sz w:val="24"/>
              </w:rPr>
            </w:pPr>
            <w:r>
              <w:rPr>
                <w:rFonts w:hint="eastAsia" w:ascii="仿宋_GB2312" w:hAnsi="宋体" w:eastAsia="仿宋_GB2312" w:cs="新宋体"/>
                <w:kern w:val="0"/>
                <w:sz w:val="24"/>
              </w:rPr>
              <w:t>法人：</w:t>
            </w:r>
          </w:p>
        </w:tc>
        <w:tc>
          <w:tcPr>
            <w:tcW w:w="1497" w:type="pct"/>
            <w:gridSpan w:val="3"/>
            <w:noWrap w:val="0"/>
            <w:vAlign w:val="center"/>
          </w:tcPr>
          <w:p>
            <w:pPr>
              <w:adjustRightInd w:val="0"/>
              <w:snapToGrid w:val="0"/>
              <w:spacing w:line="440" w:lineRule="exact"/>
              <w:jc w:val="left"/>
              <w:rPr>
                <w:rFonts w:hint="eastAsia" w:ascii="仿宋_GB2312" w:hAnsi="宋体" w:eastAsia="仿宋_GB2312" w:cs="新宋体"/>
                <w:kern w:val="0"/>
                <w:sz w:val="24"/>
              </w:rPr>
            </w:pPr>
            <w:r>
              <w:rPr>
                <w:rFonts w:hint="eastAsia" w:ascii="仿宋_GB2312" w:hAnsi="宋体" w:eastAsia="仿宋_GB2312" w:cs="新宋体"/>
                <w:kern w:val="0"/>
                <w:sz w:val="24"/>
              </w:rPr>
              <w:t>电话：</w:t>
            </w:r>
          </w:p>
        </w:tc>
        <w:tc>
          <w:tcPr>
            <w:tcW w:w="1167" w:type="pct"/>
            <w:tcBorders>
              <w:right w:val="nil"/>
            </w:tcBorders>
            <w:noWrap w:val="0"/>
            <w:vAlign w:val="center"/>
          </w:tcPr>
          <w:p>
            <w:pPr>
              <w:adjustRightInd w:val="0"/>
              <w:snapToGrid w:val="0"/>
              <w:spacing w:line="440" w:lineRule="exact"/>
              <w:jc w:val="left"/>
              <w:rPr>
                <w:rFonts w:hint="eastAsia" w:ascii="仿宋_GB2312" w:hAnsi="宋体" w:eastAsia="仿宋_GB2312" w:cs="新宋体"/>
                <w:kern w:val="0"/>
                <w:sz w:val="24"/>
              </w:rPr>
            </w:pPr>
            <w:r>
              <w:rPr>
                <w:rFonts w:hint="eastAsia" w:ascii="仿宋_GB2312" w:hAnsi="宋体" w:eastAsia="仿宋_GB2312" w:cs="新宋体"/>
                <w:kern w:val="0"/>
                <w:sz w:val="24"/>
              </w:rPr>
              <w:t>邮箱：</w:t>
            </w:r>
          </w:p>
        </w:tc>
        <w:tc>
          <w:tcPr>
            <w:tcW w:w="474" w:type="pct"/>
            <w:tcBorders>
              <w:left w:val="nil"/>
            </w:tcBorders>
            <w:noWrap w:val="0"/>
            <w:vAlign w:val="center"/>
          </w:tcPr>
          <w:p>
            <w:pPr>
              <w:adjustRightInd w:val="0"/>
              <w:snapToGrid w:val="0"/>
              <w:spacing w:line="440" w:lineRule="exact"/>
              <w:jc w:val="left"/>
              <w:rPr>
                <w:rFonts w:hint="eastAsia" w:ascii="仿宋_GB2312" w:hAnsi="宋体" w:eastAsia="仿宋_GB2312" w:cs="新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1862" w:type="pct"/>
            <w:gridSpan w:val="3"/>
            <w:noWrap w:val="0"/>
            <w:vAlign w:val="center"/>
          </w:tcPr>
          <w:p>
            <w:pPr>
              <w:adjustRightInd w:val="0"/>
              <w:snapToGrid w:val="0"/>
              <w:spacing w:line="440" w:lineRule="exact"/>
              <w:jc w:val="center"/>
              <w:rPr>
                <w:rFonts w:hint="eastAsia" w:ascii="仿宋_GB2312" w:hAnsi="宋体" w:eastAsia="仿宋_GB2312" w:cs="新宋体"/>
                <w:kern w:val="0"/>
                <w:sz w:val="24"/>
              </w:rPr>
            </w:pPr>
            <w:r>
              <w:rPr>
                <w:rFonts w:hint="eastAsia" w:ascii="仿宋_GB2312" w:hAnsi="宋体" w:eastAsia="仿宋_GB2312" w:cs="新宋体"/>
                <w:kern w:val="0"/>
                <w:sz w:val="24"/>
              </w:rPr>
              <w:t>推荐单位</w:t>
            </w:r>
          </w:p>
        </w:tc>
        <w:tc>
          <w:tcPr>
            <w:tcW w:w="3138" w:type="pct"/>
            <w:gridSpan w:val="5"/>
            <w:noWrap w:val="0"/>
            <w:vAlign w:val="center"/>
          </w:tcPr>
          <w:p>
            <w:pPr>
              <w:adjustRightInd w:val="0"/>
              <w:snapToGrid w:val="0"/>
              <w:spacing w:line="440" w:lineRule="exact"/>
              <w:jc w:val="left"/>
              <w:rPr>
                <w:rFonts w:hint="eastAsia" w:ascii="仿宋_GB2312" w:hAnsi="宋体" w:eastAsia="仿宋_GB2312" w:cs="新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1256" w:type="pct"/>
            <w:gridSpan w:val="2"/>
            <w:noWrap w:val="0"/>
            <w:vAlign w:val="center"/>
          </w:tcPr>
          <w:p>
            <w:pPr>
              <w:adjustRightInd w:val="0"/>
              <w:snapToGrid w:val="0"/>
              <w:spacing w:line="440" w:lineRule="exact"/>
              <w:jc w:val="center"/>
              <w:rPr>
                <w:rFonts w:hint="eastAsia" w:ascii="仿宋_GB2312" w:hAnsi="宋体" w:eastAsia="仿宋_GB2312" w:cs="新宋体"/>
                <w:kern w:val="0"/>
                <w:sz w:val="24"/>
              </w:rPr>
            </w:pPr>
            <w:r>
              <w:rPr>
                <w:rFonts w:hint="eastAsia" w:ascii="仿宋_GB2312" w:hAnsi="宋体" w:eastAsia="仿宋_GB2312" w:cs="新宋体"/>
                <w:kern w:val="0"/>
                <w:sz w:val="24"/>
              </w:rPr>
              <w:t>推荐单位联系人</w:t>
            </w:r>
          </w:p>
        </w:tc>
        <w:tc>
          <w:tcPr>
            <w:tcW w:w="606" w:type="pct"/>
            <w:noWrap w:val="0"/>
            <w:vAlign w:val="center"/>
          </w:tcPr>
          <w:p>
            <w:pPr>
              <w:adjustRightInd w:val="0"/>
              <w:snapToGrid w:val="0"/>
              <w:spacing w:line="440" w:lineRule="exact"/>
              <w:jc w:val="center"/>
              <w:rPr>
                <w:rFonts w:hint="eastAsia" w:ascii="仿宋_GB2312" w:hAnsi="宋体" w:eastAsia="仿宋_GB2312" w:cs="新宋体"/>
                <w:kern w:val="0"/>
                <w:sz w:val="24"/>
              </w:rPr>
            </w:pPr>
          </w:p>
        </w:tc>
        <w:tc>
          <w:tcPr>
            <w:tcW w:w="1497" w:type="pct"/>
            <w:gridSpan w:val="3"/>
            <w:noWrap w:val="0"/>
            <w:vAlign w:val="center"/>
          </w:tcPr>
          <w:p>
            <w:pPr>
              <w:adjustRightInd w:val="0"/>
              <w:snapToGrid w:val="0"/>
              <w:spacing w:line="440" w:lineRule="exact"/>
              <w:jc w:val="left"/>
              <w:rPr>
                <w:rFonts w:hint="eastAsia" w:ascii="仿宋_GB2312" w:hAnsi="宋体" w:eastAsia="仿宋_GB2312" w:cs="新宋体"/>
                <w:kern w:val="0"/>
                <w:sz w:val="24"/>
              </w:rPr>
            </w:pPr>
            <w:r>
              <w:rPr>
                <w:rFonts w:hint="eastAsia" w:ascii="仿宋_GB2312" w:hAnsi="宋体" w:eastAsia="仿宋_GB2312" w:cs="新宋体"/>
                <w:kern w:val="0"/>
                <w:sz w:val="24"/>
              </w:rPr>
              <w:t>电话：</w:t>
            </w:r>
          </w:p>
        </w:tc>
        <w:tc>
          <w:tcPr>
            <w:tcW w:w="1641" w:type="pct"/>
            <w:gridSpan w:val="2"/>
            <w:noWrap w:val="0"/>
            <w:vAlign w:val="center"/>
          </w:tcPr>
          <w:p>
            <w:pPr>
              <w:adjustRightInd w:val="0"/>
              <w:snapToGrid w:val="0"/>
              <w:spacing w:line="440" w:lineRule="exact"/>
              <w:jc w:val="left"/>
              <w:rPr>
                <w:rFonts w:hint="eastAsia" w:ascii="仿宋_GB2312" w:hAnsi="宋体" w:eastAsia="仿宋_GB2312" w:cs="新宋体"/>
                <w:kern w:val="0"/>
                <w:sz w:val="24"/>
              </w:rPr>
            </w:pPr>
            <w:r>
              <w:rPr>
                <w:rFonts w:hint="eastAsia" w:ascii="仿宋_GB2312" w:hAnsi="宋体" w:eastAsia="仿宋_GB2312" w:cs="新宋体"/>
                <w:kern w:val="0"/>
                <w:sz w:val="24"/>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1862" w:type="pct"/>
            <w:gridSpan w:val="3"/>
            <w:noWrap w:val="0"/>
            <w:vAlign w:val="center"/>
          </w:tcPr>
          <w:p>
            <w:pPr>
              <w:adjustRightInd w:val="0"/>
              <w:snapToGrid w:val="0"/>
              <w:spacing w:line="440" w:lineRule="exact"/>
              <w:jc w:val="center"/>
              <w:rPr>
                <w:rFonts w:hint="eastAsia" w:ascii="仿宋_GB2312" w:hAnsi="宋体" w:eastAsia="仿宋_GB2312" w:cs="新宋体"/>
                <w:kern w:val="0"/>
                <w:sz w:val="24"/>
              </w:rPr>
            </w:pPr>
            <w:r>
              <w:rPr>
                <w:rFonts w:hint="eastAsia" w:ascii="仿宋_GB2312" w:hAnsi="宋体" w:eastAsia="仿宋_GB2312" w:cs="新宋体"/>
                <w:kern w:val="0"/>
                <w:sz w:val="24"/>
              </w:rPr>
              <w:t>开始自然教育工作时间</w:t>
            </w:r>
          </w:p>
        </w:tc>
        <w:tc>
          <w:tcPr>
            <w:tcW w:w="1033" w:type="pct"/>
            <w:gridSpan w:val="2"/>
            <w:noWrap w:val="0"/>
            <w:vAlign w:val="center"/>
          </w:tcPr>
          <w:p>
            <w:pPr>
              <w:adjustRightInd w:val="0"/>
              <w:snapToGrid w:val="0"/>
              <w:spacing w:line="440" w:lineRule="exact"/>
              <w:jc w:val="center"/>
              <w:rPr>
                <w:rFonts w:hint="eastAsia" w:ascii="仿宋_GB2312" w:hAnsi="宋体" w:eastAsia="仿宋_GB2312" w:cs="新宋体"/>
                <w:kern w:val="0"/>
                <w:sz w:val="24"/>
              </w:rPr>
            </w:pPr>
          </w:p>
        </w:tc>
        <w:tc>
          <w:tcPr>
            <w:tcW w:w="1631" w:type="pct"/>
            <w:gridSpan w:val="2"/>
            <w:noWrap w:val="0"/>
            <w:vAlign w:val="center"/>
          </w:tcPr>
          <w:p>
            <w:pPr>
              <w:adjustRightInd w:val="0"/>
              <w:snapToGrid w:val="0"/>
              <w:spacing w:line="440" w:lineRule="exact"/>
              <w:jc w:val="center"/>
              <w:rPr>
                <w:rFonts w:hint="eastAsia" w:ascii="仿宋_GB2312" w:hAnsi="宋体" w:eastAsia="仿宋_GB2312" w:cs="新宋体"/>
                <w:kern w:val="0"/>
                <w:sz w:val="24"/>
              </w:rPr>
            </w:pPr>
            <w:r>
              <w:rPr>
                <w:rFonts w:hint="eastAsia" w:ascii="仿宋_GB2312" w:hAnsi="宋体" w:eastAsia="仿宋_GB2312" w:cs="新宋体"/>
                <w:kern w:val="0"/>
                <w:sz w:val="24"/>
              </w:rPr>
              <w:t>从事自然教育工作人数</w:t>
            </w:r>
          </w:p>
        </w:tc>
        <w:tc>
          <w:tcPr>
            <w:tcW w:w="474" w:type="pct"/>
            <w:noWrap w:val="0"/>
            <w:vAlign w:val="center"/>
          </w:tcPr>
          <w:p>
            <w:pPr>
              <w:adjustRightInd w:val="0"/>
              <w:snapToGrid w:val="0"/>
              <w:spacing w:line="440" w:lineRule="exact"/>
              <w:jc w:val="center"/>
              <w:rPr>
                <w:rFonts w:hint="eastAsia" w:ascii="仿宋_GB2312" w:hAnsi="宋体" w:eastAsia="仿宋_GB2312" w:cs="新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1862" w:type="pct"/>
            <w:gridSpan w:val="3"/>
            <w:noWrap w:val="0"/>
            <w:vAlign w:val="center"/>
          </w:tcPr>
          <w:p>
            <w:pPr>
              <w:adjustRightInd w:val="0"/>
              <w:snapToGrid w:val="0"/>
              <w:spacing w:line="360" w:lineRule="exact"/>
              <w:jc w:val="center"/>
              <w:rPr>
                <w:rFonts w:hint="eastAsia" w:ascii="仿宋_GB2312" w:hAnsi="宋体" w:eastAsia="仿宋_GB2312" w:cs="楷体_GB2312"/>
                <w:kern w:val="0"/>
                <w:sz w:val="24"/>
              </w:rPr>
            </w:pPr>
            <w:r>
              <w:rPr>
                <w:rFonts w:hint="eastAsia" w:ascii="仿宋_GB2312" w:hAnsi="宋体" w:eastAsia="仿宋_GB2312" w:cs="楷体_GB2312"/>
                <w:kern w:val="0"/>
                <w:sz w:val="24"/>
              </w:rPr>
              <w:t>是否有开展自然教育</w:t>
            </w:r>
          </w:p>
          <w:p>
            <w:pPr>
              <w:adjustRightInd w:val="0"/>
              <w:snapToGrid w:val="0"/>
              <w:spacing w:line="360" w:lineRule="exact"/>
              <w:jc w:val="center"/>
              <w:rPr>
                <w:rFonts w:hint="eastAsia" w:ascii="仿宋_GB2312" w:hAnsi="宋体" w:eastAsia="仿宋_GB2312" w:cs="新宋体"/>
                <w:kern w:val="0"/>
                <w:sz w:val="24"/>
              </w:rPr>
            </w:pPr>
            <w:r>
              <w:rPr>
                <w:rFonts w:hint="eastAsia" w:ascii="仿宋_GB2312" w:hAnsi="宋体" w:eastAsia="仿宋_GB2312" w:cs="楷体_GB2312"/>
                <w:kern w:val="0"/>
                <w:sz w:val="24"/>
              </w:rPr>
              <w:t>活动场所</w:t>
            </w:r>
          </w:p>
        </w:tc>
        <w:tc>
          <w:tcPr>
            <w:tcW w:w="1033" w:type="pct"/>
            <w:gridSpan w:val="2"/>
            <w:noWrap w:val="0"/>
            <w:vAlign w:val="center"/>
          </w:tcPr>
          <w:p>
            <w:pPr>
              <w:adjustRightInd w:val="0"/>
              <w:snapToGrid w:val="0"/>
              <w:spacing w:line="440" w:lineRule="exact"/>
              <w:jc w:val="center"/>
              <w:rPr>
                <w:rFonts w:hint="eastAsia" w:ascii="仿宋_GB2312" w:hAnsi="宋体" w:eastAsia="仿宋_GB2312" w:cs="新宋体"/>
                <w:kern w:val="0"/>
                <w:sz w:val="24"/>
              </w:rPr>
            </w:pPr>
          </w:p>
        </w:tc>
        <w:tc>
          <w:tcPr>
            <w:tcW w:w="1631" w:type="pct"/>
            <w:gridSpan w:val="2"/>
            <w:noWrap w:val="0"/>
            <w:vAlign w:val="center"/>
          </w:tcPr>
          <w:p>
            <w:pPr>
              <w:adjustRightInd w:val="0"/>
              <w:snapToGrid w:val="0"/>
              <w:spacing w:line="360" w:lineRule="exact"/>
              <w:jc w:val="center"/>
              <w:rPr>
                <w:rFonts w:hint="eastAsia" w:ascii="仿宋_GB2312" w:hAnsi="宋体" w:eastAsia="仿宋_GB2312" w:cs="楷体_GB2312"/>
                <w:kern w:val="0"/>
                <w:sz w:val="24"/>
              </w:rPr>
            </w:pPr>
            <w:r>
              <w:rPr>
                <w:rFonts w:hint="eastAsia" w:ascii="仿宋_GB2312" w:hAnsi="宋体" w:eastAsia="仿宋_GB2312" w:cs="楷体_GB2312"/>
                <w:kern w:val="0"/>
                <w:sz w:val="24"/>
              </w:rPr>
              <w:t>目前开发自然教育</w:t>
            </w:r>
          </w:p>
          <w:p>
            <w:pPr>
              <w:adjustRightInd w:val="0"/>
              <w:snapToGrid w:val="0"/>
              <w:spacing w:line="360" w:lineRule="exact"/>
              <w:jc w:val="center"/>
              <w:rPr>
                <w:rFonts w:hint="eastAsia" w:ascii="仿宋_GB2312" w:hAnsi="宋体" w:eastAsia="仿宋_GB2312" w:cs="新宋体"/>
                <w:kern w:val="0"/>
                <w:sz w:val="24"/>
              </w:rPr>
            </w:pPr>
            <w:r>
              <w:rPr>
                <w:rFonts w:hint="eastAsia" w:ascii="仿宋_GB2312" w:hAnsi="宋体" w:eastAsia="仿宋_GB2312" w:cs="楷体_GB2312"/>
                <w:kern w:val="0"/>
                <w:sz w:val="24"/>
              </w:rPr>
              <w:t>课程数量</w:t>
            </w:r>
          </w:p>
        </w:tc>
        <w:tc>
          <w:tcPr>
            <w:tcW w:w="474" w:type="pct"/>
            <w:noWrap w:val="0"/>
            <w:vAlign w:val="center"/>
          </w:tcPr>
          <w:p>
            <w:pPr>
              <w:adjustRightInd w:val="0"/>
              <w:snapToGrid w:val="0"/>
              <w:spacing w:line="440" w:lineRule="exact"/>
              <w:jc w:val="center"/>
              <w:rPr>
                <w:rFonts w:hint="eastAsia" w:ascii="仿宋_GB2312" w:hAnsi="宋体" w:eastAsia="仿宋_GB2312" w:cs="新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1862" w:type="pct"/>
            <w:gridSpan w:val="3"/>
            <w:noWrap w:val="0"/>
            <w:vAlign w:val="center"/>
          </w:tcPr>
          <w:p>
            <w:pPr>
              <w:adjustRightInd w:val="0"/>
              <w:snapToGrid w:val="0"/>
              <w:spacing w:line="360" w:lineRule="exact"/>
              <w:jc w:val="center"/>
              <w:rPr>
                <w:rFonts w:hint="eastAsia" w:ascii="仿宋_GB2312" w:hAnsi="宋体" w:eastAsia="仿宋_GB2312" w:cs="楷体_GB2312"/>
                <w:kern w:val="0"/>
                <w:sz w:val="24"/>
              </w:rPr>
            </w:pPr>
            <w:r>
              <w:rPr>
                <w:rFonts w:hint="eastAsia" w:ascii="仿宋_GB2312" w:hAnsi="宋体" w:eastAsia="仿宋_GB2312" w:cs="楷体_GB2312"/>
                <w:kern w:val="0"/>
                <w:sz w:val="24"/>
              </w:rPr>
              <w:t>是否编有专用书籍等</w:t>
            </w:r>
          </w:p>
          <w:p>
            <w:pPr>
              <w:adjustRightInd w:val="0"/>
              <w:snapToGrid w:val="0"/>
              <w:spacing w:line="360" w:lineRule="exact"/>
              <w:jc w:val="center"/>
              <w:rPr>
                <w:rFonts w:hint="eastAsia" w:ascii="仿宋_GB2312" w:hAnsi="宋体" w:eastAsia="仿宋_GB2312" w:cs="新宋体"/>
                <w:kern w:val="0"/>
                <w:sz w:val="24"/>
              </w:rPr>
            </w:pPr>
            <w:r>
              <w:rPr>
                <w:rFonts w:hint="eastAsia" w:ascii="仿宋_GB2312" w:hAnsi="宋体" w:eastAsia="仿宋_GB2312" w:cs="楷体_GB2312"/>
                <w:kern w:val="0"/>
                <w:sz w:val="24"/>
              </w:rPr>
              <w:t>课程资料</w:t>
            </w:r>
          </w:p>
        </w:tc>
        <w:tc>
          <w:tcPr>
            <w:tcW w:w="1033" w:type="pct"/>
            <w:gridSpan w:val="2"/>
            <w:noWrap w:val="0"/>
            <w:vAlign w:val="center"/>
          </w:tcPr>
          <w:p>
            <w:pPr>
              <w:adjustRightInd w:val="0"/>
              <w:snapToGrid w:val="0"/>
              <w:spacing w:line="440" w:lineRule="exact"/>
              <w:jc w:val="center"/>
              <w:rPr>
                <w:rFonts w:hint="eastAsia" w:ascii="仿宋_GB2312" w:hAnsi="宋体" w:eastAsia="仿宋_GB2312" w:cs="新宋体"/>
                <w:kern w:val="0"/>
                <w:sz w:val="24"/>
              </w:rPr>
            </w:pPr>
          </w:p>
        </w:tc>
        <w:tc>
          <w:tcPr>
            <w:tcW w:w="1631" w:type="pct"/>
            <w:gridSpan w:val="2"/>
            <w:noWrap w:val="0"/>
            <w:vAlign w:val="center"/>
          </w:tcPr>
          <w:p>
            <w:pPr>
              <w:adjustRightInd w:val="0"/>
              <w:snapToGrid w:val="0"/>
              <w:spacing w:line="440" w:lineRule="exact"/>
              <w:jc w:val="center"/>
              <w:rPr>
                <w:rFonts w:hint="eastAsia" w:ascii="仿宋_GB2312" w:hAnsi="宋体" w:eastAsia="仿宋_GB2312" w:cs="新宋体"/>
                <w:kern w:val="0"/>
                <w:sz w:val="24"/>
              </w:rPr>
            </w:pPr>
            <w:r>
              <w:rPr>
                <w:rFonts w:hint="eastAsia" w:ascii="仿宋_GB2312" w:hAnsi="宋体" w:eastAsia="仿宋_GB2312" w:cs="新宋体"/>
                <w:kern w:val="0"/>
                <w:sz w:val="24"/>
              </w:rPr>
              <w:t>专用书籍等资料数量</w:t>
            </w:r>
          </w:p>
        </w:tc>
        <w:tc>
          <w:tcPr>
            <w:tcW w:w="474" w:type="pct"/>
            <w:noWrap w:val="0"/>
            <w:vAlign w:val="center"/>
          </w:tcPr>
          <w:p>
            <w:pPr>
              <w:adjustRightInd w:val="0"/>
              <w:snapToGrid w:val="0"/>
              <w:spacing w:line="440" w:lineRule="exact"/>
              <w:jc w:val="center"/>
              <w:rPr>
                <w:rFonts w:hint="eastAsia" w:ascii="仿宋_GB2312" w:hAnsi="宋体" w:eastAsia="仿宋_GB2312" w:cs="新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1862" w:type="pct"/>
            <w:gridSpan w:val="3"/>
            <w:noWrap w:val="0"/>
            <w:vAlign w:val="center"/>
          </w:tcPr>
          <w:p>
            <w:pPr>
              <w:adjustRightInd w:val="0"/>
              <w:snapToGrid w:val="0"/>
              <w:spacing w:line="440" w:lineRule="exact"/>
              <w:jc w:val="center"/>
              <w:rPr>
                <w:rFonts w:hint="eastAsia" w:ascii="仿宋_GB2312" w:hAnsi="宋体" w:eastAsia="仿宋_GB2312" w:cs="新宋体"/>
                <w:kern w:val="0"/>
                <w:sz w:val="24"/>
              </w:rPr>
            </w:pPr>
            <w:r>
              <w:rPr>
                <w:rFonts w:hint="eastAsia" w:ascii="仿宋_GB2312" w:hAnsi="宋体" w:eastAsia="仿宋_GB2312" w:cs="新宋体"/>
                <w:kern w:val="0"/>
                <w:sz w:val="24"/>
              </w:rPr>
              <w:t>年开展自然教育活动数量</w:t>
            </w:r>
          </w:p>
        </w:tc>
        <w:tc>
          <w:tcPr>
            <w:tcW w:w="1033" w:type="pct"/>
            <w:gridSpan w:val="2"/>
            <w:noWrap w:val="0"/>
            <w:vAlign w:val="center"/>
          </w:tcPr>
          <w:p>
            <w:pPr>
              <w:adjustRightInd w:val="0"/>
              <w:snapToGrid w:val="0"/>
              <w:spacing w:line="440" w:lineRule="exact"/>
              <w:jc w:val="center"/>
              <w:rPr>
                <w:rFonts w:hint="eastAsia" w:ascii="仿宋_GB2312" w:hAnsi="宋体" w:eastAsia="仿宋_GB2312" w:cs="新宋体"/>
                <w:kern w:val="0"/>
                <w:sz w:val="24"/>
              </w:rPr>
            </w:pPr>
          </w:p>
        </w:tc>
        <w:tc>
          <w:tcPr>
            <w:tcW w:w="1631" w:type="pct"/>
            <w:gridSpan w:val="2"/>
            <w:noWrap w:val="0"/>
            <w:vAlign w:val="center"/>
          </w:tcPr>
          <w:p>
            <w:pPr>
              <w:adjustRightInd w:val="0"/>
              <w:snapToGrid w:val="0"/>
              <w:spacing w:line="440" w:lineRule="exact"/>
              <w:jc w:val="center"/>
              <w:rPr>
                <w:rFonts w:hint="eastAsia" w:ascii="仿宋_GB2312" w:hAnsi="宋体" w:eastAsia="仿宋_GB2312" w:cs="新宋体"/>
                <w:kern w:val="0"/>
                <w:sz w:val="24"/>
              </w:rPr>
            </w:pPr>
            <w:r>
              <w:rPr>
                <w:rFonts w:hint="eastAsia" w:ascii="仿宋_GB2312" w:hAnsi="宋体" w:eastAsia="仿宋_GB2312" w:cs="新宋体"/>
                <w:kern w:val="0"/>
                <w:sz w:val="24"/>
              </w:rPr>
              <w:t>年自然教育受众人数</w:t>
            </w:r>
          </w:p>
        </w:tc>
        <w:tc>
          <w:tcPr>
            <w:tcW w:w="474" w:type="pct"/>
            <w:noWrap w:val="0"/>
            <w:vAlign w:val="center"/>
          </w:tcPr>
          <w:p>
            <w:pPr>
              <w:adjustRightInd w:val="0"/>
              <w:snapToGrid w:val="0"/>
              <w:spacing w:line="440" w:lineRule="exact"/>
              <w:jc w:val="center"/>
              <w:rPr>
                <w:rFonts w:hint="eastAsia" w:ascii="仿宋_GB2312" w:hAnsi="宋体" w:eastAsia="仿宋_GB2312" w:cs="新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5000" w:type="pct"/>
            <w:gridSpan w:val="8"/>
            <w:noWrap w:val="0"/>
            <w:vAlign w:val="top"/>
          </w:tcPr>
          <w:p>
            <w:pPr>
              <w:adjustRightInd w:val="0"/>
              <w:snapToGrid w:val="0"/>
              <w:spacing w:line="440" w:lineRule="exact"/>
              <w:jc w:val="left"/>
              <w:rPr>
                <w:rFonts w:hint="eastAsia" w:ascii="仿宋_GB2312" w:hAnsi="宋体" w:eastAsia="仿宋_GB2312" w:cs="新宋体"/>
                <w:b/>
                <w:kern w:val="0"/>
                <w:sz w:val="24"/>
              </w:rPr>
            </w:pPr>
            <w:r>
              <w:rPr>
                <w:rFonts w:hint="eastAsia" w:ascii="仿宋_GB2312" w:hAnsi="宋体" w:eastAsia="仿宋_GB2312" w:cs="新宋体"/>
                <w:b/>
                <w:kern w:val="0"/>
                <w:sz w:val="24"/>
              </w:rPr>
              <w:t>申报情况介绍（开展自然教育活动的条件及活动开展情况，2000字以内。）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85" w:hRule="atLeast"/>
        </w:trPr>
        <w:tc>
          <w:tcPr>
            <w:tcW w:w="5000" w:type="pct"/>
            <w:gridSpan w:val="8"/>
            <w:noWrap w:val="0"/>
            <w:vAlign w:val="top"/>
          </w:tcPr>
          <w:p>
            <w:pPr>
              <w:adjustRightInd w:val="0"/>
              <w:snapToGrid w:val="0"/>
              <w:spacing w:line="440" w:lineRule="exact"/>
              <w:jc w:val="left"/>
              <w:rPr>
                <w:rFonts w:hint="eastAsia" w:ascii="仿宋_GB2312" w:hAnsi="宋体" w:eastAsia="仿宋_GB2312" w:cs="新宋体"/>
                <w:kern w:val="0"/>
                <w:sz w:val="24"/>
              </w:rPr>
            </w:pPr>
          </w:p>
          <w:p>
            <w:pPr>
              <w:adjustRightInd w:val="0"/>
              <w:snapToGrid w:val="0"/>
              <w:spacing w:line="440" w:lineRule="exact"/>
              <w:rPr>
                <w:rFonts w:hint="eastAsia" w:ascii="仿宋_GB2312" w:hAnsi="宋体" w:eastAsia="仿宋_GB2312" w:cs="新宋体"/>
                <w:kern w:val="0"/>
                <w:sz w:val="24"/>
              </w:rPr>
            </w:pPr>
          </w:p>
          <w:p>
            <w:pPr>
              <w:adjustRightInd w:val="0"/>
              <w:snapToGrid w:val="0"/>
              <w:spacing w:line="440" w:lineRule="exact"/>
              <w:rPr>
                <w:rFonts w:hint="eastAsia" w:ascii="仿宋_GB2312" w:hAnsi="宋体" w:eastAsia="仿宋_GB2312" w:cs="新宋体"/>
                <w:kern w:val="0"/>
                <w:sz w:val="24"/>
              </w:rPr>
            </w:pPr>
          </w:p>
          <w:p>
            <w:pPr>
              <w:adjustRightInd w:val="0"/>
              <w:snapToGrid w:val="0"/>
              <w:spacing w:line="440" w:lineRule="exact"/>
              <w:rPr>
                <w:rFonts w:hint="eastAsia" w:ascii="仿宋_GB2312" w:hAnsi="宋体" w:eastAsia="仿宋_GB2312" w:cs="新宋体"/>
                <w:kern w:val="0"/>
                <w:sz w:val="24"/>
              </w:rPr>
            </w:pPr>
          </w:p>
          <w:p>
            <w:pPr>
              <w:adjustRightInd w:val="0"/>
              <w:snapToGrid w:val="0"/>
              <w:spacing w:line="440" w:lineRule="exact"/>
              <w:rPr>
                <w:rFonts w:hint="eastAsia" w:ascii="仿宋_GB2312" w:hAnsi="宋体" w:eastAsia="仿宋_GB2312" w:cs="新宋体"/>
                <w:kern w:val="0"/>
                <w:sz w:val="24"/>
              </w:rPr>
            </w:pPr>
          </w:p>
        </w:tc>
      </w:tr>
    </w:tbl>
    <w:p>
      <w:pPr>
        <w:widowControl/>
        <w:jc w:val="left"/>
        <w:rPr>
          <w:rFonts w:ascii="仿宋" w:hAnsi="仿宋" w:eastAsia="仿宋" w:cs="宋体"/>
          <w:sz w:val="32"/>
          <w:szCs w:val="32"/>
        </w:rPr>
        <w:sectPr>
          <w:footerReference r:id="rId3" w:type="default"/>
          <w:footerReference r:id="rId4" w:type="even"/>
          <w:pgSz w:w="11906" w:h="16838"/>
          <w:pgMar w:top="1928" w:right="1304" w:bottom="1531" w:left="1531" w:header="851" w:footer="1588" w:gutter="0"/>
          <w:pgNumType w:fmt="numberInDash"/>
          <w:cols w:space="720" w:num="1"/>
          <w:docGrid w:type="lines" w:linePitch="312" w:charSpace="0"/>
        </w:sectPr>
      </w:pPr>
    </w:p>
    <w:p>
      <w:pPr>
        <w:widowControl/>
        <w:spacing w:line="580" w:lineRule="exact"/>
        <w:rPr>
          <w:rFonts w:hint="eastAsia" w:ascii="黑体" w:hAnsi="黑体" w:eastAsia="黑体"/>
          <w:sz w:val="32"/>
        </w:rPr>
      </w:pPr>
      <w:r>
        <w:rPr>
          <w:rFonts w:hint="eastAsia" w:ascii="黑体" w:hAnsi="黑体" w:eastAsia="黑体"/>
          <w:sz w:val="32"/>
        </w:rPr>
        <w:t>附件3</w:t>
      </w:r>
    </w:p>
    <w:p>
      <w:pPr>
        <w:spacing w:before="159" w:beforeLines="50" w:after="159" w:afterLines="50" w:line="640" w:lineRule="exact"/>
        <w:jc w:val="center"/>
        <w:rPr>
          <w:rFonts w:hint="eastAsia" w:ascii="方正小标宋简体" w:hAnsi="Times New Roman" w:eastAsia="方正小标宋简体"/>
          <w:sz w:val="36"/>
          <w:szCs w:val="36"/>
        </w:rPr>
      </w:pPr>
      <w:r>
        <w:rPr>
          <w:rFonts w:hint="eastAsia" w:ascii="方正小标宋简体" w:eastAsia="方正小标宋简体"/>
          <w:sz w:val="36"/>
          <w:szCs w:val="36"/>
        </w:rPr>
        <w:t>浙江省自然教育基地自评表</w:t>
      </w:r>
    </w:p>
    <w:p>
      <w:pPr>
        <w:spacing w:after="159" w:afterLines="50" w:line="300" w:lineRule="exact"/>
        <w:ind w:firstLine="105" w:firstLineChars="50"/>
        <w:rPr>
          <w:rFonts w:hint="eastAsia" w:ascii="仿宋_GB2312" w:hAnsi="Times New Roman" w:eastAsia="仿宋_GB2312"/>
        </w:rPr>
      </w:pPr>
      <w:r>
        <w:rPr>
          <w:rFonts w:hint="eastAsia" w:ascii="仿宋_GB2312" w:eastAsia="仿宋_GB2312"/>
        </w:rPr>
        <w:t>基地名称（盖章）：</w:t>
      </w:r>
      <w:r>
        <w:rPr>
          <w:rFonts w:hint="eastAsia" w:ascii="仿宋_GB2312" w:hAnsi="Times New Roman" w:eastAsia="仿宋_GB2312"/>
        </w:rPr>
        <w:t xml:space="preserve">                                   </w:t>
      </w:r>
      <w:r>
        <w:rPr>
          <w:rFonts w:hint="eastAsia" w:ascii="仿宋_GB2312" w:eastAsia="仿宋_GB2312"/>
        </w:rPr>
        <w:t>类型：</w:t>
      </w:r>
      <w:r>
        <w:rPr>
          <w:rFonts w:hint="eastAsia" w:ascii="仿宋_GB2312" w:hAnsi="Times New Roman" w:eastAsia="仿宋_GB2312"/>
        </w:rPr>
        <w:t xml:space="preserve"> </w:t>
      </w:r>
    </w:p>
    <w:tbl>
      <w:tblPr>
        <w:tblStyle w:val="7"/>
        <w:tblW w:w="514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9"/>
        <w:gridCol w:w="722"/>
        <w:gridCol w:w="5231"/>
        <w:gridCol w:w="1350"/>
        <w:gridCol w:w="17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 w:type="pct"/>
            <w:noWrap w:val="0"/>
            <w:vAlign w:val="center"/>
          </w:tcPr>
          <w:p>
            <w:pPr>
              <w:spacing w:line="300" w:lineRule="exact"/>
              <w:jc w:val="center"/>
              <w:rPr>
                <w:rFonts w:hint="eastAsia" w:ascii="仿宋_GB2312" w:eastAsia="仿宋_GB2312"/>
                <w:b/>
                <w:bCs/>
                <w:szCs w:val="21"/>
              </w:rPr>
            </w:pPr>
            <w:r>
              <w:rPr>
                <w:rFonts w:hint="eastAsia" w:ascii="仿宋_GB2312" w:eastAsia="仿宋_GB2312"/>
                <w:b/>
                <w:bCs/>
                <w:szCs w:val="21"/>
              </w:rPr>
              <w:t>序号</w:t>
            </w:r>
          </w:p>
        </w:tc>
        <w:tc>
          <w:tcPr>
            <w:tcW w:w="378" w:type="pct"/>
            <w:noWrap w:val="0"/>
            <w:vAlign w:val="center"/>
          </w:tcPr>
          <w:p>
            <w:pPr>
              <w:spacing w:line="300" w:lineRule="exact"/>
              <w:jc w:val="center"/>
              <w:rPr>
                <w:rFonts w:hint="eastAsia" w:ascii="仿宋_GB2312" w:hAnsi="Times New Roman" w:eastAsia="仿宋_GB2312"/>
                <w:b/>
                <w:bCs/>
                <w:szCs w:val="21"/>
              </w:rPr>
            </w:pPr>
            <w:r>
              <w:rPr>
                <w:rFonts w:hint="eastAsia" w:ascii="仿宋_GB2312" w:eastAsia="仿宋_GB2312"/>
                <w:b/>
                <w:bCs/>
                <w:szCs w:val="21"/>
              </w:rPr>
              <w:t>自评项目</w:t>
            </w:r>
          </w:p>
        </w:tc>
        <w:tc>
          <w:tcPr>
            <w:tcW w:w="2739" w:type="pct"/>
            <w:noWrap w:val="0"/>
            <w:vAlign w:val="center"/>
          </w:tcPr>
          <w:p>
            <w:pPr>
              <w:spacing w:line="300" w:lineRule="exact"/>
              <w:jc w:val="center"/>
              <w:rPr>
                <w:rFonts w:hint="eastAsia" w:ascii="仿宋_GB2312" w:hAnsi="Times New Roman" w:eastAsia="仿宋_GB2312"/>
                <w:b/>
                <w:bCs/>
                <w:szCs w:val="21"/>
              </w:rPr>
            </w:pPr>
            <w:r>
              <w:rPr>
                <w:rFonts w:hint="eastAsia" w:ascii="仿宋_GB2312" w:eastAsia="仿宋_GB2312"/>
                <w:b/>
                <w:bCs/>
                <w:szCs w:val="21"/>
              </w:rPr>
              <w:t>项目指标</w:t>
            </w:r>
          </w:p>
        </w:tc>
        <w:tc>
          <w:tcPr>
            <w:tcW w:w="707" w:type="pct"/>
            <w:noWrap w:val="0"/>
            <w:vAlign w:val="center"/>
          </w:tcPr>
          <w:p>
            <w:pPr>
              <w:spacing w:line="300" w:lineRule="exact"/>
              <w:jc w:val="center"/>
              <w:rPr>
                <w:rFonts w:hint="eastAsia" w:ascii="仿宋_GB2312" w:hAnsi="Times New Roman" w:eastAsia="仿宋_GB2312"/>
                <w:b/>
                <w:bCs/>
                <w:szCs w:val="21"/>
              </w:rPr>
            </w:pPr>
            <w:r>
              <w:rPr>
                <w:rFonts w:hint="eastAsia" w:ascii="仿宋_GB2312" w:hAnsi="Times New Roman" w:eastAsia="仿宋_GB2312"/>
                <w:b/>
                <w:bCs/>
                <w:szCs w:val="21"/>
              </w:rPr>
              <w:t>自评</w:t>
            </w:r>
          </w:p>
        </w:tc>
        <w:tc>
          <w:tcPr>
            <w:tcW w:w="925" w:type="pct"/>
            <w:noWrap w:val="0"/>
            <w:vAlign w:val="center"/>
          </w:tcPr>
          <w:p>
            <w:pPr>
              <w:spacing w:line="300" w:lineRule="exact"/>
              <w:jc w:val="center"/>
              <w:rPr>
                <w:rFonts w:hint="eastAsia" w:ascii="仿宋_GB2312" w:hAnsi="Times New Roman" w:eastAsia="仿宋_GB2312"/>
                <w:b/>
                <w:bCs/>
                <w:szCs w:val="21"/>
              </w:rPr>
            </w:pPr>
            <w:r>
              <w:rPr>
                <w:rFonts w:hint="eastAsia" w:ascii="仿宋_GB2312" w:hAnsi="Times New Roman" w:eastAsia="仿宋_GB2312"/>
                <w:b/>
                <w:bCs/>
                <w:szCs w:val="21"/>
              </w:rPr>
              <w:t>不符合或基本</w:t>
            </w:r>
          </w:p>
          <w:p>
            <w:pPr>
              <w:spacing w:line="300" w:lineRule="exact"/>
              <w:jc w:val="center"/>
              <w:rPr>
                <w:rFonts w:hint="eastAsia" w:ascii="仿宋_GB2312" w:hAnsi="Times New Roman" w:eastAsia="仿宋_GB2312"/>
                <w:b/>
                <w:bCs/>
                <w:szCs w:val="21"/>
              </w:rPr>
            </w:pPr>
            <w:r>
              <w:rPr>
                <w:rFonts w:hint="eastAsia" w:ascii="仿宋_GB2312" w:hAnsi="Times New Roman" w:eastAsia="仿宋_GB2312"/>
                <w:b/>
                <w:bCs/>
                <w:szCs w:val="21"/>
              </w:rPr>
              <w:t>符合的注明原因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51" w:type="pct"/>
            <w:noWrap w:val="0"/>
            <w:vAlign w:val="center"/>
          </w:tcPr>
          <w:p>
            <w:pPr>
              <w:spacing w:line="280" w:lineRule="exact"/>
              <w:jc w:val="center"/>
              <w:rPr>
                <w:rFonts w:hint="eastAsia" w:ascii="仿宋_GB2312" w:eastAsia="仿宋_GB2312"/>
                <w:szCs w:val="21"/>
              </w:rPr>
            </w:pPr>
            <w:r>
              <w:rPr>
                <w:rFonts w:hint="eastAsia" w:ascii="仿宋_GB2312" w:eastAsia="仿宋_GB2312"/>
                <w:szCs w:val="21"/>
              </w:rPr>
              <w:t>1</w:t>
            </w:r>
          </w:p>
        </w:tc>
        <w:tc>
          <w:tcPr>
            <w:tcW w:w="378" w:type="pct"/>
            <w:noWrap w:val="0"/>
            <w:vAlign w:val="center"/>
          </w:tcPr>
          <w:p>
            <w:pPr>
              <w:spacing w:line="280" w:lineRule="exact"/>
              <w:jc w:val="center"/>
              <w:rPr>
                <w:rFonts w:hint="eastAsia" w:ascii="仿宋_GB2312" w:hAnsi="Times New Roman" w:eastAsia="仿宋_GB2312"/>
                <w:szCs w:val="21"/>
              </w:rPr>
            </w:pPr>
            <w:r>
              <w:rPr>
                <w:rFonts w:hint="eastAsia" w:ascii="仿宋_GB2312" w:eastAsia="仿宋_GB2312"/>
                <w:szCs w:val="21"/>
              </w:rPr>
              <w:t>主体明确</w:t>
            </w:r>
          </w:p>
        </w:tc>
        <w:tc>
          <w:tcPr>
            <w:tcW w:w="2739" w:type="pct"/>
            <w:noWrap w:val="0"/>
            <w:vAlign w:val="center"/>
          </w:tcPr>
          <w:p>
            <w:pPr>
              <w:spacing w:line="280" w:lineRule="exact"/>
              <w:rPr>
                <w:rFonts w:hint="eastAsia" w:ascii="仿宋_GB2312" w:hAnsi="Times New Roman" w:eastAsia="仿宋_GB2312"/>
                <w:szCs w:val="21"/>
              </w:rPr>
            </w:pPr>
            <w:r>
              <w:rPr>
                <w:rFonts w:hint="eastAsia" w:ascii="仿宋_GB2312" w:eastAsia="仿宋_GB2312"/>
                <w:szCs w:val="21"/>
              </w:rPr>
              <w:t>申报单位具备法人资质，面向社会积极组织形式多样的自然教育活动，管理规范，且成效显著，具有示范带动作用。（提供法人资质相关复印件）</w:t>
            </w:r>
          </w:p>
        </w:tc>
        <w:tc>
          <w:tcPr>
            <w:tcW w:w="707" w:type="pct"/>
            <w:noWrap w:val="0"/>
            <w:vAlign w:val="center"/>
          </w:tcPr>
          <w:p>
            <w:pPr>
              <w:spacing w:line="280" w:lineRule="exact"/>
              <w:rPr>
                <w:rFonts w:hint="eastAsia" w:ascii="仿宋_GB2312" w:hAnsi="Times New Roman" w:eastAsia="仿宋_GB2312"/>
                <w:szCs w:val="21"/>
              </w:rPr>
            </w:pPr>
            <w:r>
              <w:rPr>
                <w:rFonts w:hint="eastAsia" w:ascii="仿宋_GB2312" w:hAnsi="Times New Roman" w:eastAsia="仿宋_GB2312"/>
                <w:szCs w:val="21"/>
              </w:rPr>
              <w:sym w:font="Wingdings 2" w:char="00A3"/>
            </w:r>
            <w:r>
              <w:rPr>
                <w:rFonts w:hint="eastAsia" w:ascii="仿宋_GB2312" w:eastAsia="仿宋_GB2312"/>
                <w:szCs w:val="21"/>
              </w:rPr>
              <w:t>符合</w:t>
            </w:r>
          </w:p>
          <w:p>
            <w:pPr>
              <w:spacing w:line="280" w:lineRule="exact"/>
              <w:rPr>
                <w:rFonts w:hint="eastAsia" w:ascii="仿宋_GB2312" w:hAnsi="Times New Roman" w:eastAsia="仿宋_GB2312"/>
                <w:szCs w:val="21"/>
              </w:rPr>
            </w:pPr>
            <w:r>
              <w:rPr>
                <w:rFonts w:hint="eastAsia" w:ascii="仿宋_GB2312" w:hAnsi="Times New Roman" w:eastAsia="仿宋_GB2312"/>
                <w:szCs w:val="21"/>
              </w:rPr>
              <w:sym w:font="Wingdings 2" w:char="00A3"/>
            </w:r>
            <w:r>
              <w:rPr>
                <w:rFonts w:hint="eastAsia" w:ascii="仿宋_GB2312" w:eastAsia="仿宋_GB2312"/>
                <w:szCs w:val="21"/>
              </w:rPr>
              <w:t>不符合</w:t>
            </w:r>
          </w:p>
        </w:tc>
        <w:tc>
          <w:tcPr>
            <w:tcW w:w="925" w:type="pct"/>
            <w:noWrap w:val="0"/>
            <w:vAlign w:val="top"/>
          </w:tcPr>
          <w:p>
            <w:pPr>
              <w:spacing w:line="280" w:lineRule="exact"/>
              <w:rPr>
                <w:rFonts w:hint="eastAsia" w:ascii="仿宋_GB2312" w:hAnsi="Times New Roman"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51" w:type="pct"/>
            <w:noWrap w:val="0"/>
            <w:vAlign w:val="center"/>
          </w:tcPr>
          <w:p>
            <w:pPr>
              <w:spacing w:line="280" w:lineRule="exact"/>
              <w:jc w:val="center"/>
              <w:rPr>
                <w:rFonts w:hint="eastAsia" w:ascii="仿宋_GB2312" w:eastAsia="仿宋_GB2312"/>
                <w:szCs w:val="21"/>
              </w:rPr>
            </w:pPr>
            <w:r>
              <w:rPr>
                <w:rFonts w:hint="eastAsia" w:ascii="仿宋_GB2312" w:eastAsia="仿宋_GB2312"/>
                <w:szCs w:val="21"/>
              </w:rPr>
              <w:t>2</w:t>
            </w:r>
          </w:p>
        </w:tc>
        <w:tc>
          <w:tcPr>
            <w:tcW w:w="378" w:type="pct"/>
            <w:noWrap w:val="0"/>
            <w:vAlign w:val="center"/>
          </w:tcPr>
          <w:p>
            <w:pPr>
              <w:spacing w:line="280" w:lineRule="exact"/>
              <w:jc w:val="center"/>
              <w:rPr>
                <w:rFonts w:hint="eastAsia" w:ascii="仿宋_GB2312" w:hAnsi="Times New Roman" w:eastAsia="仿宋_GB2312"/>
                <w:szCs w:val="21"/>
              </w:rPr>
            </w:pPr>
            <w:r>
              <w:rPr>
                <w:rFonts w:hint="eastAsia" w:ascii="仿宋_GB2312" w:eastAsia="仿宋_GB2312"/>
                <w:szCs w:val="21"/>
              </w:rPr>
              <w:t>场地条件</w:t>
            </w:r>
          </w:p>
        </w:tc>
        <w:tc>
          <w:tcPr>
            <w:tcW w:w="2739" w:type="pct"/>
            <w:noWrap w:val="0"/>
            <w:vAlign w:val="center"/>
          </w:tcPr>
          <w:p>
            <w:pPr>
              <w:spacing w:line="280" w:lineRule="exact"/>
              <w:rPr>
                <w:rFonts w:hint="eastAsia" w:ascii="仿宋_GB2312" w:hAnsi="Times New Roman" w:eastAsia="仿宋_GB2312"/>
                <w:szCs w:val="21"/>
              </w:rPr>
            </w:pPr>
            <w:r>
              <w:rPr>
                <w:rFonts w:hint="eastAsia" w:ascii="仿宋_GB2312" w:eastAsia="仿宋_GB2312"/>
                <w:szCs w:val="21"/>
              </w:rPr>
              <w:t>有能够开展自然教育活动的固定场所。（提供相关土地权证或租赁协议等佐证资料复印件）</w:t>
            </w:r>
          </w:p>
        </w:tc>
        <w:tc>
          <w:tcPr>
            <w:tcW w:w="707" w:type="pct"/>
            <w:noWrap w:val="0"/>
            <w:vAlign w:val="center"/>
          </w:tcPr>
          <w:p>
            <w:pPr>
              <w:spacing w:line="280" w:lineRule="exact"/>
              <w:rPr>
                <w:rFonts w:hint="eastAsia" w:ascii="仿宋_GB2312" w:hAnsi="Times New Roman" w:eastAsia="仿宋_GB2312"/>
                <w:szCs w:val="21"/>
              </w:rPr>
            </w:pPr>
            <w:r>
              <w:rPr>
                <w:rFonts w:hint="eastAsia" w:ascii="仿宋_GB2312" w:hAnsi="Times New Roman" w:eastAsia="仿宋_GB2312"/>
                <w:szCs w:val="21"/>
              </w:rPr>
              <w:sym w:font="Wingdings 2" w:char="00A3"/>
            </w:r>
            <w:r>
              <w:rPr>
                <w:rFonts w:hint="eastAsia" w:ascii="仿宋_GB2312" w:eastAsia="仿宋_GB2312"/>
                <w:szCs w:val="21"/>
              </w:rPr>
              <w:t>符合</w:t>
            </w:r>
          </w:p>
          <w:p>
            <w:pPr>
              <w:spacing w:line="280" w:lineRule="exact"/>
              <w:rPr>
                <w:rFonts w:hint="eastAsia" w:ascii="仿宋_GB2312" w:hAnsi="Times New Roman" w:eastAsia="仿宋_GB2312"/>
                <w:szCs w:val="21"/>
              </w:rPr>
            </w:pPr>
            <w:r>
              <w:rPr>
                <w:rFonts w:hint="eastAsia" w:ascii="仿宋_GB2312" w:hAnsi="Times New Roman" w:eastAsia="仿宋_GB2312"/>
                <w:szCs w:val="21"/>
              </w:rPr>
              <w:sym w:font="Wingdings 2" w:char="00A3"/>
            </w:r>
            <w:r>
              <w:rPr>
                <w:rFonts w:hint="eastAsia" w:ascii="仿宋_GB2312" w:eastAsia="仿宋_GB2312"/>
                <w:szCs w:val="21"/>
              </w:rPr>
              <w:t>不符合</w:t>
            </w:r>
          </w:p>
        </w:tc>
        <w:tc>
          <w:tcPr>
            <w:tcW w:w="925" w:type="pct"/>
            <w:noWrap w:val="0"/>
            <w:vAlign w:val="top"/>
          </w:tcPr>
          <w:p>
            <w:pPr>
              <w:spacing w:line="280" w:lineRule="exact"/>
              <w:rPr>
                <w:rFonts w:hint="eastAsia" w:ascii="仿宋_GB2312" w:hAnsi="Times New Roman"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51" w:type="pct"/>
            <w:noWrap w:val="0"/>
            <w:vAlign w:val="center"/>
          </w:tcPr>
          <w:p>
            <w:pPr>
              <w:spacing w:line="280" w:lineRule="exact"/>
              <w:jc w:val="center"/>
              <w:rPr>
                <w:rFonts w:hint="eastAsia" w:ascii="仿宋_GB2312" w:eastAsia="仿宋_GB2312"/>
                <w:szCs w:val="21"/>
              </w:rPr>
            </w:pPr>
            <w:r>
              <w:rPr>
                <w:rFonts w:hint="eastAsia" w:ascii="仿宋_GB2312" w:eastAsia="仿宋_GB2312"/>
                <w:szCs w:val="21"/>
              </w:rPr>
              <w:t>3</w:t>
            </w:r>
          </w:p>
        </w:tc>
        <w:tc>
          <w:tcPr>
            <w:tcW w:w="378" w:type="pct"/>
            <w:noWrap w:val="0"/>
            <w:vAlign w:val="center"/>
          </w:tcPr>
          <w:p>
            <w:pPr>
              <w:spacing w:line="280" w:lineRule="exact"/>
              <w:jc w:val="center"/>
              <w:rPr>
                <w:rFonts w:hint="eastAsia" w:ascii="仿宋_GB2312" w:hAnsi="Times New Roman" w:eastAsia="仿宋_GB2312"/>
                <w:szCs w:val="21"/>
              </w:rPr>
            </w:pPr>
            <w:r>
              <w:rPr>
                <w:rFonts w:hint="eastAsia" w:ascii="仿宋_GB2312" w:eastAsia="仿宋_GB2312"/>
                <w:szCs w:val="21"/>
              </w:rPr>
              <w:t>活动经验</w:t>
            </w:r>
          </w:p>
        </w:tc>
        <w:tc>
          <w:tcPr>
            <w:tcW w:w="2739" w:type="pct"/>
            <w:noWrap w:val="0"/>
            <w:vAlign w:val="center"/>
          </w:tcPr>
          <w:p>
            <w:pPr>
              <w:spacing w:line="280" w:lineRule="exact"/>
              <w:rPr>
                <w:rFonts w:hint="eastAsia" w:ascii="仿宋_GB2312" w:hAnsi="Times New Roman" w:eastAsia="仿宋_GB2312"/>
                <w:szCs w:val="21"/>
              </w:rPr>
            </w:pPr>
            <w:r>
              <w:rPr>
                <w:rFonts w:hint="eastAsia" w:ascii="仿宋_GB2312" w:eastAsia="仿宋_GB2312"/>
                <w:szCs w:val="21"/>
              </w:rPr>
              <w:t>截至目前已累计开展自然教育活动不少于</w:t>
            </w:r>
            <w:r>
              <w:rPr>
                <w:rFonts w:hint="eastAsia" w:ascii="仿宋_GB2312" w:hAnsi="Times New Roman" w:eastAsia="仿宋_GB2312"/>
                <w:szCs w:val="21"/>
              </w:rPr>
              <w:t>30</w:t>
            </w:r>
            <w:r>
              <w:rPr>
                <w:rFonts w:hint="eastAsia" w:ascii="仿宋_GB2312" w:eastAsia="仿宋_GB2312"/>
                <w:szCs w:val="21"/>
              </w:rPr>
              <w:t>场次或累计面向不少于</w:t>
            </w:r>
            <w:r>
              <w:rPr>
                <w:rFonts w:hint="eastAsia" w:ascii="仿宋_GB2312" w:hAnsi="Times New Roman" w:eastAsia="仿宋_GB2312"/>
                <w:szCs w:val="21"/>
              </w:rPr>
              <w:t>600</w:t>
            </w:r>
            <w:r>
              <w:rPr>
                <w:rFonts w:hint="eastAsia" w:ascii="仿宋_GB2312" w:eastAsia="仿宋_GB2312"/>
                <w:szCs w:val="21"/>
              </w:rPr>
              <w:t>人次开展自然教育活动。（提供相关活动资料、照片或其他佐证）</w:t>
            </w:r>
          </w:p>
        </w:tc>
        <w:tc>
          <w:tcPr>
            <w:tcW w:w="707" w:type="pct"/>
            <w:noWrap w:val="0"/>
            <w:vAlign w:val="center"/>
          </w:tcPr>
          <w:p>
            <w:pPr>
              <w:spacing w:line="280" w:lineRule="exact"/>
              <w:rPr>
                <w:rFonts w:hint="eastAsia" w:ascii="仿宋_GB2312" w:hAnsi="Times New Roman" w:eastAsia="仿宋_GB2312"/>
                <w:szCs w:val="21"/>
              </w:rPr>
            </w:pPr>
            <w:r>
              <w:rPr>
                <w:rFonts w:hint="eastAsia" w:ascii="仿宋_GB2312" w:hAnsi="Times New Roman" w:eastAsia="仿宋_GB2312"/>
                <w:szCs w:val="21"/>
              </w:rPr>
              <w:sym w:font="Wingdings 2" w:char="00A3"/>
            </w:r>
            <w:r>
              <w:rPr>
                <w:rFonts w:hint="eastAsia" w:ascii="仿宋_GB2312" w:eastAsia="仿宋_GB2312"/>
                <w:szCs w:val="21"/>
              </w:rPr>
              <w:t>符合</w:t>
            </w:r>
          </w:p>
          <w:p>
            <w:pPr>
              <w:spacing w:line="280" w:lineRule="exact"/>
              <w:rPr>
                <w:rFonts w:hint="eastAsia" w:ascii="仿宋_GB2312" w:hAnsi="Times New Roman" w:eastAsia="仿宋_GB2312"/>
                <w:szCs w:val="21"/>
              </w:rPr>
            </w:pPr>
            <w:r>
              <w:rPr>
                <w:rFonts w:hint="eastAsia" w:ascii="仿宋_GB2312" w:hAnsi="Times New Roman" w:eastAsia="仿宋_GB2312"/>
                <w:szCs w:val="21"/>
              </w:rPr>
              <w:sym w:font="Wingdings 2" w:char="00A3"/>
            </w:r>
            <w:r>
              <w:rPr>
                <w:rFonts w:hint="eastAsia" w:ascii="仿宋_GB2312" w:eastAsia="仿宋_GB2312"/>
                <w:szCs w:val="21"/>
              </w:rPr>
              <w:t>基本符合</w:t>
            </w:r>
          </w:p>
          <w:p>
            <w:pPr>
              <w:spacing w:line="280" w:lineRule="exact"/>
              <w:rPr>
                <w:rFonts w:hint="eastAsia" w:ascii="仿宋_GB2312" w:hAnsi="Times New Roman" w:eastAsia="仿宋_GB2312"/>
                <w:szCs w:val="21"/>
              </w:rPr>
            </w:pPr>
            <w:r>
              <w:rPr>
                <w:rFonts w:hint="eastAsia" w:ascii="仿宋_GB2312" w:hAnsi="Times New Roman" w:eastAsia="仿宋_GB2312"/>
                <w:szCs w:val="21"/>
              </w:rPr>
              <w:sym w:font="Wingdings 2" w:char="00A3"/>
            </w:r>
            <w:r>
              <w:rPr>
                <w:rFonts w:hint="eastAsia" w:ascii="仿宋_GB2312" w:eastAsia="仿宋_GB2312"/>
                <w:szCs w:val="21"/>
              </w:rPr>
              <w:t>不符合</w:t>
            </w:r>
          </w:p>
        </w:tc>
        <w:tc>
          <w:tcPr>
            <w:tcW w:w="925" w:type="pct"/>
            <w:noWrap w:val="0"/>
            <w:vAlign w:val="top"/>
          </w:tcPr>
          <w:p>
            <w:pPr>
              <w:spacing w:line="280" w:lineRule="exact"/>
              <w:rPr>
                <w:rFonts w:hint="eastAsia" w:ascii="仿宋_GB2312" w:hAnsi="Times New Roman"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51" w:type="pct"/>
            <w:noWrap w:val="0"/>
            <w:vAlign w:val="center"/>
          </w:tcPr>
          <w:p>
            <w:pPr>
              <w:spacing w:line="280" w:lineRule="exact"/>
              <w:jc w:val="center"/>
              <w:rPr>
                <w:rFonts w:hint="eastAsia" w:ascii="仿宋_GB2312" w:eastAsia="仿宋_GB2312"/>
                <w:szCs w:val="21"/>
              </w:rPr>
            </w:pPr>
            <w:r>
              <w:rPr>
                <w:rFonts w:hint="eastAsia" w:ascii="仿宋_GB2312" w:eastAsia="仿宋_GB2312"/>
                <w:szCs w:val="21"/>
              </w:rPr>
              <w:t>4</w:t>
            </w:r>
          </w:p>
        </w:tc>
        <w:tc>
          <w:tcPr>
            <w:tcW w:w="378" w:type="pct"/>
            <w:noWrap w:val="0"/>
            <w:vAlign w:val="center"/>
          </w:tcPr>
          <w:p>
            <w:pPr>
              <w:spacing w:line="280" w:lineRule="exact"/>
              <w:jc w:val="center"/>
              <w:rPr>
                <w:rFonts w:hint="eastAsia" w:ascii="仿宋_GB2312" w:hAnsi="Times New Roman" w:eastAsia="仿宋_GB2312"/>
                <w:szCs w:val="21"/>
              </w:rPr>
            </w:pPr>
            <w:r>
              <w:rPr>
                <w:rFonts w:hint="eastAsia" w:ascii="仿宋_GB2312" w:eastAsia="仿宋_GB2312"/>
                <w:szCs w:val="21"/>
              </w:rPr>
              <w:t>安全保障</w:t>
            </w:r>
          </w:p>
        </w:tc>
        <w:tc>
          <w:tcPr>
            <w:tcW w:w="2739" w:type="pct"/>
            <w:noWrap w:val="0"/>
            <w:vAlign w:val="center"/>
          </w:tcPr>
          <w:p>
            <w:pPr>
              <w:spacing w:line="280" w:lineRule="exact"/>
              <w:rPr>
                <w:rFonts w:hint="eastAsia" w:ascii="仿宋_GB2312" w:hAnsi="Times New Roman" w:eastAsia="仿宋_GB2312"/>
                <w:szCs w:val="21"/>
              </w:rPr>
            </w:pPr>
            <w:r>
              <w:rPr>
                <w:rFonts w:hint="eastAsia" w:ascii="仿宋_GB2312" w:eastAsia="仿宋_GB2312"/>
                <w:szCs w:val="21"/>
              </w:rPr>
              <w:t>符合公共场所安全的基本要求。有禁止、警示、提示、引导等标识，基地内湖塘、沟壑、丛林等有针对中小学生群体的特别安全管护措施。基地内配有常用的防护用品和药品。室内场所有安全、监控设施设备并运行良好。有完善的管理制度和安全制度，有应对突发事件、极端天气和重大事故等的安全预案。（提供基地实物图片及相关制度预案）</w:t>
            </w:r>
          </w:p>
        </w:tc>
        <w:tc>
          <w:tcPr>
            <w:tcW w:w="707" w:type="pct"/>
            <w:noWrap w:val="0"/>
            <w:vAlign w:val="center"/>
          </w:tcPr>
          <w:p>
            <w:pPr>
              <w:spacing w:line="280" w:lineRule="exact"/>
              <w:rPr>
                <w:rFonts w:hint="eastAsia" w:ascii="仿宋_GB2312" w:hAnsi="Times New Roman" w:eastAsia="仿宋_GB2312"/>
                <w:szCs w:val="21"/>
              </w:rPr>
            </w:pPr>
            <w:r>
              <w:rPr>
                <w:rFonts w:hint="eastAsia" w:ascii="仿宋_GB2312" w:hAnsi="Times New Roman" w:eastAsia="仿宋_GB2312"/>
                <w:szCs w:val="21"/>
              </w:rPr>
              <w:sym w:font="Wingdings 2" w:char="00A3"/>
            </w:r>
            <w:r>
              <w:rPr>
                <w:rFonts w:hint="eastAsia" w:ascii="仿宋_GB2312" w:eastAsia="仿宋_GB2312"/>
                <w:szCs w:val="21"/>
              </w:rPr>
              <w:t>符合</w:t>
            </w:r>
          </w:p>
          <w:p>
            <w:pPr>
              <w:spacing w:line="280" w:lineRule="exact"/>
              <w:rPr>
                <w:rFonts w:hint="eastAsia" w:ascii="仿宋_GB2312" w:hAnsi="Times New Roman" w:eastAsia="仿宋_GB2312"/>
                <w:szCs w:val="21"/>
              </w:rPr>
            </w:pPr>
            <w:r>
              <w:rPr>
                <w:rFonts w:hint="eastAsia" w:ascii="仿宋_GB2312" w:hAnsi="Times New Roman" w:eastAsia="仿宋_GB2312"/>
                <w:szCs w:val="21"/>
              </w:rPr>
              <w:sym w:font="Wingdings 2" w:char="00A3"/>
            </w:r>
            <w:r>
              <w:rPr>
                <w:rFonts w:hint="eastAsia" w:ascii="仿宋_GB2312" w:eastAsia="仿宋_GB2312"/>
                <w:szCs w:val="21"/>
              </w:rPr>
              <w:t>基本符合</w:t>
            </w:r>
          </w:p>
          <w:p>
            <w:pPr>
              <w:spacing w:line="280" w:lineRule="exact"/>
              <w:rPr>
                <w:rFonts w:hint="eastAsia" w:ascii="仿宋_GB2312" w:hAnsi="Times New Roman" w:eastAsia="仿宋_GB2312"/>
                <w:szCs w:val="21"/>
              </w:rPr>
            </w:pPr>
            <w:r>
              <w:rPr>
                <w:rFonts w:hint="eastAsia" w:ascii="仿宋_GB2312" w:hAnsi="Times New Roman" w:eastAsia="仿宋_GB2312"/>
                <w:szCs w:val="21"/>
              </w:rPr>
              <w:sym w:font="Wingdings 2" w:char="00A3"/>
            </w:r>
            <w:r>
              <w:rPr>
                <w:rFonts w:hint="eastAsia" w:ascii="仿宋_GB2312" w:eastAsia="仿宋_GB2312"/>
                <w:szCs w:val="21"/>
              </w:rPr>
              <w:t>不符合</w:t>
            </w:r>
          </w:p>
        </w:tc>
        <w:tc>
          <w:tcPr>
            <w:tcW w:w="925" w:type="pct"/>
            <w:noWrap w:val="0"/>
            <w:vAlign w:val="top"/>
          </w:tcPr>
          <w:p>
            <w:pPr>
              <w:spacing w:line="280" w:lineRule="exact"/>
              <w:rPr>
                <w:rFonts w:hint="eastAsia" w:ascii="仿宋_GB2312" w:hAnsi="Times New Roman"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51" w:type="pct"/>
            <w:noWrap w:val="0"/>
            <w:vAlign w:val="center"/>
          </w:tcPr>
          <w:p>
            <w:pPr>
              <w:spacing w:line="280" w:lineRule="exact"/>
              <w:jc w:val="center"/>
              <w:rPr>
                <w:rFonts w:hint="eastAsia" w:ascii="仿宋_GB2312" w:eastAsia="仿宋_GB2312"/>
                <w:szCs w:val="21"/>
              </w:rPr>
            </w:pPr>
            <w:r>
              <w:rPr>
                <w:rFonts w:hint="eastAsia" w:ascii="仿宋_GB2312" w:eastAsia="仿宋_GB2312"/>
                <w:szCs w:val="21"/>
              </w:rPr>
              <w:t>5</w:t>
            </w:r>
          </w:p>
        </w:tc>
        <w:tc>
          <w:tcPr>
            <w:tcW w:w="378" w:type="pct"/>
            <w:noWrap w:val="0"/>
            <w:vAlign w:val="center"/>
          </w:tcPr>
          <w:p>
            <w:pPr>
              <w:spacing w:line="280" w:lineRule="exact"/>
              <w:jc w:val="center"/>
              <w:rPr>
                <w:rFonts w:hint="eastAsia" w:ascii="仿宋_GB2312" w:eastAsia="仿宋_GB2312"/>
                <w:szCs w:val="21"/>
              </w:rPr>
            </w:pPr>
            <w:r>
              <w:rPr>
                <w:rFonts w:hint="eastAsia" w:ascii="仿宋_GB2312" w:eastAsia="仿宋_GB2312"/>
                <w:szCs w:val="21"/>
              </w:rPr>
              <w:t>体验设施</w:t>
            </w:r>
          </w:p>
        </w:tc>
        <w:tc>
          <w:tcPr>
            <w:tcW w:w="2739" w:type="pct"/>
            <w:noWrap w:val="0"/>
            <w:vAlign w:val="center"/>
          </w:tcPr>
          <w:p>
            <w:pPr>
              <w:spacing w:line="280" w:lineRule="exact"/>
              <w:rPr>
                <w:rFonts w:hint="eastAsia" w:ascii="仿宋_GB2312" w:eastAsia="仿宋_GB2312"/>
                <w:szCs w:val="21"/>
              </w:rPr>
            </w:pPr>
            <w:r>
              <w:rPr>
                <w:rFonts w:hint="eastAsia" w:ascii="仿宋_GB2312" w:eastAsia="仿宋_GB2312"/>
                <w:szCs w:val="21"/>
              </w:rPr>
              <w:t>有功能分区合理，面积不低于</w:t>
            </w:r>
            <w:r>
              <w:rPr>
                <w:rFonts w:hint="eastAsia" w:ascii="仿宋_GB2312" w:hAnsi="Times New Roman" w:eastAsia="仿宋_GB2312"/>
                <w:szCs w:val="21"/>
              </w:rPr>
              <w:t>100m</w:t>
            </w:r>
            <w:r>
              <w:rPr>
                <w:rFonts w:hint="eastAsia" w:ascii="宋体" w:hAnsi="宋体" w:cs="宋体"/>
                <w:color w:val="333333"/>
                <w:szCs w:val="21"/>
                <w:shd w:val="clear" w:color="auto" w:fill="FFFFFF"/>
              </w:rPr>
              <w:t>²</w:t>
            </w:r>
            <w:r>
              <w:rPr>
                <w:rFonts w:hint="eastAsia" w:ascii="仿宋_GB2312" w:eastAsia="仿宋_GB2312"/>
                <w:szCs w:val="21"/>
              </w:rPr>
              <w:t>的室内活动场所。有分区合理，功能完善，安全便捷的室外活动设施。有科学准确，通俗易懂，与环境充分融合的各种解说设施。（提供基地实物图片）</w:t>
            </w:r>
          </w:p>
        </w:tc>
        <w:tc>
          <w:tcPr>
            <w:tcW w:w="707" w:type="pct"/>
            <w:noWrap w:val="0"/>
            <w:vAlign w:val="center"/>
          </w:tcPr>
          <w:p>
            <w:pPr>
              <w:spacing w:line="280" w:lineRule="exact"/>
              <w:rPr>
                <w:rFonts w:hint="eastAsia" w:ascii="仿宋_GB2312" w:hAnsi="Times New Roman" w:eastAsia="仿宋_GB2312"/>
                <w:szCs w:val="21"/>
              </w:rPr>
            </w:pPr>
            <w:r>
              <w:rPr>
                <w:rFonts w:hint="eastAsia" w:ascii="仿宋_GB2312" w:hAnsi="Times New Roman" w:eastAsia="仿宋_GB2312"/>
                <w:szCs w:val="21"/>
              </w:rPr>
              <w:sym w:font="Wingdings 2" w:char="00A3"/>
            </w:r>
            <w:r>
              <w:rPr>
                <w:rFonts w:hint="eastAsia" w:ascii="仿宋_GB2312" w:eastAsia="仿宋_GB2312"/>
                <w:szCs w:val="21"/>
              </w:rPr>
              <w:t>符合</w:t>
            </w:r>
          </w:p>
          <w:p>
            <w:pPr>
              <w:spacing w:line="280" w:lineRule="exact"/>
              <w:rPr>
                <w:rFonts w:hint="eastAsia" w:ascii="仿宋_GB2312" w:hAnsi="Times New Roman" w:eastAsia="仿宋_GB2312"/>
                <w:szCs w:val="21"/>
              </w:rPr>
            </w:pPr>
            <w:r>
              <w:rPr>
                <w:rFonts w:hint="eastAsia" w:ascii="仿宋_GB2312" w:hAnsi="Times New Roman" w:eastAsia="仿宋_GB2312"/>
                <w:szCs w:val="21"/>
              </w:rPr>
              <w:sym w:font="Wingdings 2" w:char="00A3"/>
            </w:r>
            <w:r>
              <w:rPr>
                <w:rFonts w:hint="eastAsia" w:ascii="仿宋_GB2312" w:eastAsia="仿宋_GB2312"/>
                <w:szCs w:val="21"/>
              </w:rPr>
              <w:t>基本符合</w:t>
            </w:r>
          </w:p>
          <w:p>
            <w:pPr>
              <w:spacing w:line="280" w:lineRule="exact"/>
              <w:rPr>
                <w:rFonts w:hint="eastAsia" w:ascii="仿宋_GB2312" w:hAnsi="Times New Roman" w:eastAsia="仿宋_GB2312"/>
                <w:szCs w:val="21"/>
              </w:rPr>
            </w:pPr>
            <w:r>
              <w:rPr>
                <w:rFonts w:hint="eastAsia" w:ascii="仿宋_GB2312" w:hAnsi="Times New Roman" w:eastAsia="仿宋_GB2312"/>
                <w:szCs w:val="21"/>
              </w:rPr>
              <w:sym w:font="Wingdings 2" w:char="00A3"/>
            </w:r>
            <w:r>
              <w:rPr>
                <w:rFonts w:hint="eastAsia" w:ascii="仿宋_GB2312" w:eastAsia="仿宋_GB2312"/>
                <w:szCs w:val="21"/>
              </w:rPr>
              <w:t>不符合</w:t>
            </w:r>
          </w:p>
        </w:tc>
        <w:tc>
          <w:tcPr>
            <w:tcW w:w="925" w:type="pct"/>
            <w:noWrap w:val="0"/>
            <w:vAlign w:val="top"/>
          </w:tcPr>
          <w:p>
            <w:pPr>
              <w:spacing w:line="280" w:lineRule="exact"/>
              <w:rPr>
                <w:rFonts w:hint="eastAsia" w:ascii="仿宋_GB2312" w:hAnsi="Times New Roman"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51" w:type="pct"/>
            <w:noWrap w:val="0"/>
            <w:vAlign w:val="center"/>
          </w:tcPr>
          <w:p>
            <w:pPr>
              <w:spacing w:line="280" w:lineRule="exact"/>
              <w:jc w:val="center"/>
              <w:rPr>
                <w:rFonts w:hint="eastAsia" w:ascii="仿宋_GB2312" w:eastAsia="仿宋_GB2312"/>
                <w:szCs w:val="21"/>
              </w:rPr>
            </w:pPr>
            <w:r>
              <w:rPr>
                <w:rFonts w:hint="eastAsia" w:ascii="仿宋_GB2312" w:eastAsia="仿宋_GB2312"/>
                <w:szCs w:val="21"/>
              </w:rPr>
              <w:t>6</w:t>
            </w:r>
          </w:p>
        </w:tc>
        <w:tc>
          <w:tcPr>
            <w:tcW w:w="378" w:type="pct"/>
            <w:noWrap w:val="0"/>
            <w:vAlign w:val="center"/>
          </w:tcPr>
          <w:p>
            <w:pPr>
              <w:spacing w:line="280" w:lineRule="exact"/>
              <w:jc w:val="center"/>
              <w:rPr>
                <w:rFonts w:hint="eastAsia" w:ascii="仿宋_GB2312" w:hAnsi="Times New Roman" w:eastAsia="仿宋_GB2312"/>
                <w:szCs w:val="21"/>
              </w:rPr>
            </w:pPr>
            <w:r>
              <w:rPr>
                <w:rFonts w:hint="eastAsia" w:ascii="仿宋_GB2312" w:eastAsia="仿宋_GB2312"/>
                <w:szCs w:val="21"/>
              </w:rPr>
              <w:t>教育团队</w:t>
            </w:r>
          </w:p>
        </w:tc>
        <w:tc>
          <w:tcPr>
            <w:tcW w:w="2739" w:type="pct"/>
            <w:noWrap w:val="0"/>
            <w:vAlign w:val="center"/>
          </w:tcPr>
          <w:p>
            <w:pPr>
              <w:spacing w:line="280" w:lineRule="exact"/>
              <w:rPr>
                <w:rFonts w:hint="eastAsia" w:ascii="仿宋_GB2312" w:hAnsi="Times New Roman" w:eastAsia="仿宋_GB2312"/>
                <w:szCs w:val="21"/>
              </w:rPr>
            </w:pPr>
            <w:r>
              <w:rPr>
                <w:rFonts w:hint="eastAsia" w:ascii="仿宋_GB2312" w:eastAsia="仿宋_GB2312"/>
                <w:szCs w:val="21"/>
              </w:rPr>
              <w:t>有稳定、专业的自然讲解员团队，人数不低于</w:t>
            </w:r>
            <w:r>
              <w:rPr>
                <w:rFonts w:hint="eastAsia" w:ascii="仿宋_GB2312" w:hAnsi="Times New Roman" w:eastAsia="仿宋_GB2312"/>
                <w:szCs w:val="21"/>
              </w:rPr>
              <w:t>3</w:t>
            </w:r>
            <w:r>
              <w:rPr>
                <w:rFonts w:hint="eastAsia" w:ascii="仿宋_GB2312" w:eastAsia="仿宋_GB2312"/>
                <w:szCs w:val="21"/>
              </w:rPr>
              <w:t>人，均接受过专业学习或专业机构的培训，确保课程活动的有效开展，每年接受不少于</w:t>
            </w:r>
            <w:r>
              <w:rPr>
                <w:rFonts w:hint="eastAsia" w:ascii="仿宋_GB2312" w:hAnsi="Times New Roman" w:eastAsia="仿宋_GB2312"/>
                <w:szCs w:val="21"/>
              </w:rPr>
              <w:t>30</w:t>
            </w:r>
            <w:r>
              <w:rPr>
                <w:rFonts w:hint="eastAsia" w:ascii="仿宋_GB2312" w:eastAsia="仿宋_GB2312"/>
                <w:szCs w:val="21"/>
              </w:rPr>
              <w:t>学时的员工能力培训和安全培训。（提供花名册及其它相关佐证）</w:t>
            </w:r>
          </w:p>
        </w:tc>
        <w:tc>
          <w:tcPr>
            <w:tcW w:w="707" w:type="pct"/>
            <w:noWrap w:val="0"/>
            <w:vAlign w:val="center"/>
          </w:tcPr>
          <w:p>
            <w:pPr>
              <w:spacing w:line="280" w:lineRule="exact"/>
              <w:rPr>
                <w:rFonts w:hint="eastAsia" w:ascii="仿宋_GB2312" w:hAnsi="Times New Roman" w:eastAsia="仿宋_GB2312"/>
                <w:szCs w:val="21"/>
              </w:rPr>
            </w:pPr>
            <w:r>
              <w:rPr>
                <w:rFonts w:hint="eastAsia" w:ascii="仿宋_GB2312" w:hAnsi="Times New Roman" w:eastAsia="仿宋_GB2312"/>
                <w:szCs w:val="21"/>
              </w:rPr>
              <w:sym w:font="Wingdings 2" w:char="00A3"/>
            </w:r>
            <w:r>
              <w:rPr>
                <w:rFonts w:hint="eastAsia" w:ascii="仿宋_GB2312" w:eastAsia="仿宋_GB2312"/>
                <w:szCs w:val="21"/>
              </w:rPr>
              <w:t>符合</w:t>
            </w:r>
          </w:p>
          <w:p>
            <w:pPr>
              <w:spacing w:line="280" w:lineRule="exact"/>
              <w:rPr>
                <w:rFonts w:hint="eastAsia" w:ascii="仿宋_GB2312" w:hAnsi="Times New Roman" w:eastAsia="仿宋_GB2312"/>
                <w:szCs w:val="21"/>
              </w:rPr>
            </w:pPr>
            <w:r>
              <w:rPr>
                <w:rFonts w:hint="eastAsia" w:ascii="仿宋_GB2312" w:hAnsi="Times New Roman" w:eastAsia="仿宋_GB2312"/>
                <w:szCs w:val="21"/>
              </w:rPr>
              <w:sym w:font="Wingdings 2" w:char="00A3"/>
            </w:r>
            <w:r>
              <w:rPr>
                <w:rFonts w:hint="eastAsia" w:ascii="仿宋_GB2312" w:eastAsia="仿宋_GB2312"/>
                <w:szCs w:val="21"/>
              </w:rPr>
              <w:t>基本符合</w:t>
            </w:r>
          </w:p>
          <w:p>
            <w:pPr>
              <w:spacing w:line="280" w:lineRule="exact"/>
              <w:rPr>
                <w:rFonts w:hint="eastAsia" w:ascii="仿宋_GB2312" w:hAnsi="Times New Roman" w:eastAsia="仿宋_GB2312"/>
                <w:szCs w:val="21"/>
              </w:rPr>
            </w:pPr>
            <w:r>
              <w:rPr>
                <w:rFonts w:hint="eastAsia" w:ascii="仿宋_GB2312" w:hAnsi="Times New Roman" w:eastAsia="仿宋_GB2312"/>
                <w:szCs w:val="21"/>
              </w:rPr>
              <w:sym w:font="Wingdings 2" w:char="00A3"/>
            </w:r>
            <w:r>
              <w:rPr>
                <w:rFonts w:hint="eastAsia" w:ascii="仿宋_GB2312" w:eastAsia="仿宋_GB2312"/>
                <w:szCs w:val="21"/>
              </w:rPr>
              <w:t>不符合</w:t>
            </w:r>
          </w:p>
        </w:tc>
        <w:tc>
          <w:tcPr>
            <w:tcW w:w="925" w:type="pct"/>
            <w:noWrap w:val="0"/>
            <w:vAlign w:val="top"/>
          </w:tcPr>
          <w:p>
            <w:pPr>
              <w:spacing w:line="280" w:lineRule="exact"/>
              <w:rPr>
                <w:rFonts w:hint="eastAsia" w:ascii="仿宋_GB2312" w:hAnsi="Times New Roman"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51" w:type="pct"/>
            <w:noWrap w:val="0"/>
            <w:vAlign w:val="center"/>
          </w:tcPr>
          <w:p>
            <w:pPr>
              <w:spacing w:line="280" w:lineRule="exact"/>
              <w:jc w:val="center"/>
              <w:rPr>
                <w:rFonts w:hint="eastAsia" w:ascii="仿宋_GB2312" w:eastAsia="仿宋_GB2312"/>
                <w:szCs w:val="21"/>
              </w:rPr>
            </w:pPr>
            <w:r>
              <w:rPr>
                <w:rFonts w:hint="eastAsia" w:ascii="仿宋_GB2312" w:eastAsia="仿宋_GB2312"/>
                <w:szCs w:val="21"/>
              </w:rPr>
              <w:t>7</w:t>
            </w:r>
          </w:p>
        </w:tc>
        <w:tc>
          <w:tcPr>
            <w:tcW w:w="378" w:type="pct"/>
            <w:noWrap w:val="0"/>
            <w:vAlign w:val="center"/>
          </w:tcPr>
          <w:p>
            <w:pPr>
              <w:spacing w:line="280" w:lineRule="exact"/>
              <w:jc w:val="center"/>
              <w:rPr>
                <w:rFonts w:hint="eastAsia" w:ascii="仿宋_GB2312" w:eastAsia="仿宋_GB2312"/>
                <w:szCs w:val="21"/>
              </w:rPr>
            </w:pPr>
            <w:r>
              <w:rPr>
                <w:rFonts w:hint="eastAsia" w:ascii="仿宋_GB2312" w:eastAsia="仿宋_GB2312"/>
                <w:szCs w:val="21"/>
              </w:rPr>
              <w:t>课程团队</w:t>
            </w:r>
          </w:p>
        </w:tc>
        <w:tc>
          <w:tcPr>
            <w:tcW w:w="2739" w:type="pct"/>
            <w:noWrap w:val="0"/>
            <w:vAlign w:val="center"/>
          </w:tcPr>
          <w:p>
            <w:pPr>
              <w:spacing w:line="280" w:lineRule="exact"/>
              <w:rPr>
                <w:rFonts w:hint="eastAsia" w:ascii="仿宋_GB2312" w:eastAsia="仿宋_GB2312"/>
                <w:szCs w:val="21"/>
              </w:rPr>
            </w:pPr>
            <w:r>
              <w:rPr>
                <w:rFonts w:hint="eastAsia" w:ascii="仿宋_GB2312" w:eastAsia="仿宋_GB2312"/>
                <w:szCs w:val="21"/>
              </w:rPr>
              <w:t>有专职课程开发团队或聘请外部机构进行课程开发，课程定期更新和优化升级。课程类型多样，数量不少于</w:t>
            </w:r>
            <w:r>
              <w:rPr>
                <w:rFonts w:hint="eastAsia" w:ascii="仿宋_GB2312" w:hAnsi="Times New Roman" w:eastAsia="仿宋_GB2312"/>
                <w:szCs w:val="21"/>
              </w:rPr>
              <w:t>5</w:t>
            </w:r>
            <w:r>
              <w:rPr>
                <w:rFonts w:hint="eastAsia" w:ascii="仿宋_GB2312" w:eastAsia="仿宋_GB2312"/>
                <w:szCs w:val="21"/>
              </w:rPr>
              <w:t>项，其中至少有</w:t>
            </w:r>
            <w:r>
              <w:rPr>
                <w:rFonts w:hint="eastAsia" w:ascii="仿宋_GB2312" w:hAnsi="Times New Roman" w:eastAsia="仿宋_GB2312"/>
                <w:szCs w:val="21"/>
              </w:rPr>
              <w:t>1</w:t>
            </w:r>
            <w:r>
              <w:rPr>
                <w:rFonts w:hint="eastAsia" w:ascii="仿宋_GB2312" w:eastAsia="仿宋_GB2312"/>
                <w:szCs w:val="21"/>
              </w:rPr>
              <w:t>项基地特色课程。（提供项目课程资料）</w:t>
            </w:r>
          </w:p>
        </w:tc>
        <w:tc>
          <w:tcPr>
            <w:tcW w:w="707" w:type="pct"/>
            <w:noWrap w:val="0"/>
            <w:vAlign w:val="center"/>
          </w:tcPr>
          <w:p>
            <w:pPr>
              <w:spacing w:line="280" w:lineRule="exact"/>
              <w:rPr>
                <w:rFonts w:hint="eastAsia" w:ascii="仿宋_GB2312" w:hAnsi="Times New Roman" w:eastAsia="仿宋_GB2312"/>
                <w:szCs w:val="21"/>
              </w:rPr>
            </w:pPr>
            <w:r>
              <w:rPr>
                <w:rFonts w:hint="eastAsia" w:ascii="仿宋_GB2312" w:hAnsi="Times New Roman" w:eastAsia="仿宋_GB2312"/>
                <w:szCs w:val="21"/>
              </w:rPr>
              <w:sym w:font="Wingdings 2" w:char="00A3"/>
            </w:r>
            <w:r>
              <w:rPr>
                <w:rFonts w:hint="eastAsia" w:ascii="仿宋_GB2312" w:eastAsia="仿宋_GB2312"/>
                <w:szCs w:val="21"/>
              </w:rPr>
              <w:t>符合</w:t>
            </w:r>
          </w:p>
          <w:p>
            <w:pPr>
              <w:spacing w:line="280" w:lineRule="exact"/>
              <w:rPr>
                <w:rFonts w:hint="eastAsia" w:ascii="仿宋_GB2312" w:hAnsi="Times New Roman" w:eastAsia="仿宋_GB2312"/>
                <w:szCs w:val="21"/>
              </w:rPr>
            </w:pPr>
            <w:r>
              <w:rPr>
                <w:rFonts w:hint="eastAsia" w:ascii="仿宋_GB2312" w:hAnsi="Times New Roman" w:eastAsia="仿宋_GB2312"/>
                <w:szCs w:val="21"/>
              </w:rPr>
              <w:sym w:font="Wingdings 2" w:char="00A3"/>
            </w:r>
            <w:r>
              <w:rPr>
                <w:rFonts w:hint="eastAsia" w:ascii="仿宋_GB2312" w:eastAsia="仿宋_GB2312"/>
                <w:szCs w:val="21"/>
              </w:rPr>
              <w:t>基本符合</w:t>
            </w:r>
          </w:p>
          <w:p>
            <w:pPr>
              <w:spacing w:line="280" w:lineRule="exact"/>
              <w:rPr>
                <w:rFonts w:hint="eastAsia" w:ascii="仿宋_GB2312" w:hAnsi="Times New Roman" w:eastAsia="仿宋_GB2312"/>
                <w:szCs w:val="21"/>
              </w:rPr>
            </w:pPr>
            <w:r>
              <w:rPr>
                <w:rFonts w:hint="eastAsia" w:ascii="仿宋_GB2312" w:hAnsi="Times New Roman" w:eastAsia="仿宋_GB2312"/>
                <w:szCs w:val="21"/>
              </w:rPr>
              <w:sym w:font="Wingdings 2" w:char="00A3"/>
            </w:r>
            <w:r>
              <w:rPr>
                <w:rFonts w:hint="eastAsia" w:ascii="仿宋_GB2312" w:eastAsia="仿宋_GB2312"/>
                <w:szCs w:val="21"/>
              </w:rPr>
              <w:t>不符合</w:t>
            </w:r>
          </w:p>
        </w:tc>
        <w:tc>
          <w:tcPr>
            <w:tcW w:w="925" w:type="pct"/>
            <w:noWrap w:val="0"/>
            <w:vAlign w:val="top"/>
          </w:tcPr>
          <w:p>
            <w:pPr>
              <w:spacing w:line="280" w:lineRule="exact"/>
              <w:rPr>
                <w:rFonts w:hint="eastAsia" w:ascii="仿宋_GB2312" w:hAnsi="Times New Roman"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51" w:type="pct"/>
            <w:noWrap w:val="0"/>
            <w:vAlign w:val="center"/>
          </w:tcPr>
          <w:p>
            <w:pPr>
              <w:spacing w:line="280" w:lineRule="exact"/>
              <w:jc w:val="center"/>
              <w:rPr>
                <w:rFonts w:hint="eastAsia" w:ascii="仿宋_GB2312" w:eastAsia="仿宋_GB2312"/>
                <w:szCs w:val="21"/>
              </w:rPr>
            </w:pPr>
            <w:r>
              <w:rPr>
                <w:rFonts w:hint="eastAsia" w:ascii="仿宋_GB2312" w:eastAsia="仿宋_GB2312"/>
                <w:szCs w:val="21"/>
              </w:rPr>
              <w:t>8</w:t>
            </w:r>
          </w:p>
        </w:tc>
        <w:tc>
          <w:tcPr>
            <w:tcW w:w="378" w:type="pct"/>
            <w:noWrap w:val="0"/>
            <w:vAlign w:val="center"/>
          </w:tcPr>
          <w:p>
            <w:pPr>
              <w:spacing w:line="280" w:lineRule="exact"/>
              <w:jc w:val="center"/>
              <w:rPr>
                <w:rFonts w:hint="eastAsia" w:ascii="仿宋_GB2312" w:eastAsia="仿宋_GB2312"/>
                <w:szCs w:val="21"/>
              </w:rPr>
            </w:pPr>
            <w:r>
              <w:rPr>
                <w:rFonts w:hint="eastAsia" w:ascii="仿宋_GB2312" w:eastAsia="仿宋_GB2312"/>
                <w:szCs w:val="21"/>
              </w:rPr>
              <w:t>管理团队</w:t>
            </w:r>
          </w:p>
        </w:tc>
        <w:tc>
          <w:tcPr>
            <w:tcW w:w="2739" w:type="pct"/>
            <w:noWrap w:val="0"/>
            <w:vAlign w:val="center"/>
          </w:tcPr>
          <w:p>
            <w:pPr>
              <w:spacing w:line="280" w:lineRule="exact"/>
              <w:rPr>
                <w:rFonts w:hint="eastAsia" w:ascii="仿宋_GB2312" w:eastAsia="仿宋_GB2312"/>
                <w:szCs w:val="21"/>
              </w:rPr>
            </w:pPr>
            <w:r>
              <w:rPr>
                <w:rFonts w:hint="eastAsia" w:ascii="仿宋_GB2312" w:eastAsia="仿宋_GB2312"/>
                <w:szCs w:val="21"/>
              </w:rPr>
              <w:t>团队人员不少于</w:t>
            </w:r>
            <w:r>
              <w:rPr>
                <w:rFonts w:hint="eastAsia" w:ascii="仿宋_GB2312" w:hAnsi="Times New Roman" w:eastAsia="仿宋_GB2312"/>
                <w:szCs w:val="21"/>
              </w:rPr>
              <w:t>3</w:t>
            </w:r>
            <w:r>
              <w:rPr>
                <w:rFonts w:hint="eastAsia" w:ascii="仿宋_GB2312" w:eastAsia="仿宋_GB2312"/>
                <w:szCs w:val="21"/>
              </w:rPr>
              <w:t>人，岗位分工明确，有专门负责或分管自然教育的责任人；能够承担基地日常运行、安全保障、宣传推广等工作，确保各项体验教育设施的正常运转。（提供人员名单）</w:t>
            </w:r>
          </w:p>
        </w:tc>
        <w:tc>
          <w:tcPr>
            <w:tcW w:w="707" w:type="pct"/>
            <w:noWrap w:val="0"/>
            <w:vAlign w:val="center"/>
          </w:tcPr>
          <w:p>
            <w:pPr>
              <w:spacing w:line="280" w:lineRule="exact"/>
              <w:rPr>
                <w:rFonts w:hint="eastAsia" w:ascii="仿宋_GB2312" w:hAnsi="Times New Roman" w:eastAsia="仿宋_GB2312"/>
                <w:szCs w:val="21"/>
              </w:rPr>
            </w:pPr>
            <w:r>
              <w:rPr>
                <w:rFonts w:hint="eastAsia" w:ascii="仿宋_GB2312" w:hAnsi="Times New Roman" w:eastAsia="仿宋_GB2312"/>
                <w:szCs w:val="21"/>
              </w:rPr>
              <w:sym w:font="Wingdings 2" w:char="00A3"/>
            </w:r>
            <w:r>
              <w:rPr>
                <w:rFonts w:hint="eastAsia" w:ascii="仿宋_GB2312" w:eastAsia="仿宋_GB2312"/>
                <w:szCs w:val="21"/>
              </w:rPr>
              <w:t>符合</w:t>
            </w:r>
          </w:p>
          <w:p>
            <w:pPr>
              <w:spacing w:line="280" w:lineRule="exact"/>
              <w:rPr>
                <w:rFonts w:hint="eastAsia" w:ascii="仿宋_GB2312" w:hAnsi="Times New Roman" w:eastAsia="仿宋_GB2312"/>
                <w:szCs w:val="21"/>
              </w:rPr>
            </w:pPr>
            <w:r>
              <w:rPr>
                <w:rFonts w:hint="eastAsia" w:ascii="仿宋_GB2312" w:hAnsi="Times New Roman" w:eastAsia="仿宋_GB2312"/>
                <w:szCs w:val="21"/>
              </w:rPr>
              <w:sym w:font="Wingdings 2" w:char="00A3"/>
            </w:r>
            <w:r>
              <w:rPr>
                <w:rFonts w:hint="eastAsia" w:ascii="仿宋_GB2312" w:eastAsia="仿宋_GB2312"/>
                <w:szCs w:val="21"/>
              </w:rPr>
              <w:t>基本符合</w:t>
            </w:r>
          </w:p>
          <w:p>
            <w:pPr>
              <w:spacing w:line="280" w:lineRule="exact"/>
              <w:rPr>
                <w:rFonts w:hint="eastAsia" w:ascii="仿宋_GB2312" w:hAnsi="Times New Roman" w:eastAsia="仿宋_GB2312"/>
                <w:szCs w:val="21"/>
              </w:rPr>
            </w:pPr>
            <w:r>
              <w:rPr>
                <w:rFonts w:hint="eastAsia" w:ascii="仿宋_GB2312" w:hAnsi="Times New Roman" w:eastAsia="仿宋_GB2312"/>
                <w:szCs w:val="21"/>
              </w:rPr>
              <w:sym w:font="Wingdings 2" w:char="00A3"/>
            </w:r>
            <w:r>
              <w:rPr>
                <w:rFonts w:hint="eastAsia" w:ascii="仿宋_GB2312" w:eastAsia="仿宋_GB2312"/>
                <w:szCs w:val="21"/>
              </w:rPr>
              <w:t>不符合</w:t>
            </w:r>
          </w:p>
        </w:tc>
        <w:tc>
          <w:tcPr>
            <w:tcW w:w="925" w:type="pct"/>
            <w:noWrap w:val="0"/>
            <w:vAlign w:val="top"/>
          </w:tcPr>
          <w:p>
            <w:pPr>
              <w:spacing w:line="280" w:lineRule="exact"/>
              <w:rPr>
                <w:rFonts w:hint="eastAsia" w:ascii="仿宋_GB2312" w:hAnsi="Times New Roman" w:eastAsia="仿宋_GB2312"/>
                <w:szCs w:val="21"/>
              </w:rPr>
            </w:pPr>
          </w:p>
        </w:tc>
      </w:tr>
    </w:tbl>
    <w:p>
      <w:pPr>
        <w:spacing w:before="159" w:beforeLines="50" w:line="280" w:lineRule="exact"/>
        <w:ind w:firstLine="125" w:firstLineChars="70"/>
        <w:rPr>
          <w:rFonts w:hint="eastAsia" w:ascii="仿宋_GB2312" w:hAnsi="Times New Roman" w:eastAsia="仿宋_GB2312"/>
          <w:sz w:val="18"/>
          <w:szCs w:val="18"/>
        </w:rPr>
      </w:pPr>
      <w:r>
        <w:rPr>
          <w:rFonts w:hint="eastAsia" w:ascii="仿宋_GB2312" w:hAnsi="Times New Roman" w:eastAsia="仿宋_GB2312"/>
          <w:sz w:val="18"/>
          <w:szCs w:val="18"/>
        </w:rPr>
        <w:t>说明：基地类型分为科技场馆类、公共场所类、教育科研类、生产设施类。</w:t>
      </w:r>
    </w:p>
    <w:p>
      <w:pPr>
        <w:spacing w:line="280" w:lineRule="exact"/>
        <w:ind w:left="651" w:leftChars="310"/>
        <w:rPr>
          <w:rFonts w:hint="eastAsia" w:ascii="仿宋_GB2312" w:hAnsi="Times New Roman" w:eastAsia="仿宋_GB2312"/>
          <w:sz w:val="18"/>
          <w:szCs w:val="18"/>
        </w:rPr>
      </w:pPr>
      <w:r>
        <w:rPr>
          <w:rFonts w:hint="eastAsia" w:ascii="仿宋_GB2312" w:hAnsi="Times New Roman" w:eastAsia="仿宋_GB2312"/>
          <w:sz w:val="18"/>
          <w:szCs w:val="18"/>
        </w:rPr>
        <w:t>完全达到指标的为“符合”，达到指标数60%以上的为“基本符合”，否则为“不符合”；自评项目第1、2项只能选填“符合”或“不符合</w:t>
      </w:r>
    </w:p>
    <w:p>
      <w:pPr>
        <w:spacing w:after="159" w:afterLines="50" w:line="580" w:lineRule="exact"/>
        <w:rPr>
          <w:rFonts w:hint="eastAsia" w:ascii="黑体" w:hAnsi="黑体" w:eastAsia="黑体" w:cs="仿宋_GB2312"/>
          <w:color w:val="000000"/>
          <w:sz w:val="32"/>
          <w:szCs w:val="32"/>
          <w:shd w:val="clear" w:color="auto" w:fill="FFFFFF"/>
        </w:rPr>
      </w:pPr>
      <w:r>
        <w:rPr>
          <w:rFonts w:ascii="仿宋_GB2312" w:hAnsi="宋体" w:eastAsia="仿宋_GB2312" w:cs="仿宋_GB2312"/>
          <w:color w:val="000000"/>
          <w:sz w:val="31"/>
          <w:szCs w:val="31"/>
          <w:shd w:val="clear" w:color="auto" w:fill="FFFFFF"/>
        </w:rPr>
        <w:br w:type="page"/>
      </w:r>
      <w:r>
        <w:rPr>
          <w:rFonts w:ascii="黑体" w:hAnsi="黑体" w:eastAsia="黑体" w:cs="仿宋_GB2312"/>
          <w:color w:val="000000"/>
          <w:sz w:val="32"/>
          <w:szCs w:val="32"/>
          <w:shd w:val="clear" w:color="auto" w:fill="FFFFFF"/>
        </w:rPr>
        <w:t>附件</w:t>
      </w:r>
      <w:r>
        <w:rPr>
          <w:rFonts w:hint="eastAsia" w:ascii="黑体" w:hAnsi="黑体" w:eastAsia="黑体" w:cs="仿宋_GB2312"/>
          <w:color w:val="000000"/>
          <w:sz w:val="32"/>
          <w:szCs w:val="32"/>
          <w:shd w:val="clear" w:color="auto" w:fill="FFFFFF"/>
        </w:rPr>
        <w:t>4</w:t>
      </w:r>
    </w:p>
    <w:p>
      <w:pPr>
        <w:pStyle w:val="5"/>
        <w:widowControl/>
        <w:shd w:val="clear" w:color="auto" w:fill="FFFFFF"/>
        <w:spacing w:beforeAutospacing="0" w:afterAutospacing="0" w:line="640" w:lineRule="exact"/>
        <w:jc w:val="center"/>
        <w:rPr>
          <w:rFonts w:hint="eastAsia" w:ascii="方正小标宋简体" w:hAnsi="宋体" w:eastAsia="方正小标宋简体" w:cs="仿宋_GB2312"/>
          <w:bCs/>
          <w:color w:val="000000"/>
          <w:sz w:val="36"/>
          <w:szCs w:val="36"/>
          <w:shd w:val="clear" w:color="auto" w:fill="FFFFFF"/>
        </w:rPr>
      </w:pPr>
      <w:bookmarkStart w:id="1" w:name="_Hlk12981007"/>
      <w:r>
        <w:rPr>
          <w:rFonts w:hint="eastAsia" w:ascii="方正小标宋简体" w:hAnsi="宋体" w:eastAsia="方正小标宋简体" w:cs="仿宋_GB2312"/>
          <w:bCs/>
          <w:color w:val="000000"/>
          <w:sz w:val="36"/>
          <w:szCs w:val="36"/>
          <w:shd w:val="clear" w:color="auto" w:fill="FFFFFF"/>
        </w:rPr>
        <w:t>自然教育优质活动课程</w:t>
      </w:r>
      <w:bookmarkEnd w:id="1"/>
      <w:r>
        <w:rPr>
          <w:rFonts w:hint="eastAsia" w:ascii="方正小标宋简体" w:hAnsi="宋体" w:eastAsia="方正小标宋简体" w:cs="仿宋_GB2312"/>
          <w:bCs/>
          <w:color w:val="000000"/>
          <w:sz w:val="36"/>
          <w:szCs w:val="36"/>
          <w:shd w:val="clear" w:color="auto" w:fill="FFFFFF"/>
        </w:rPr>
        <w:t>表</w:t>
      </w:r>
    </w:p>
    <w:p>
      <w:pPr>
        <w:pStyle w:val="5"/>
        <w:widowControl/>
        <w:shd w:val="clear" w:color="auto" w:fill="FFFFFF"/>
        <w:spacing w:beforeAutospacing="0" w:afterAutospacing="0" w:line="580" w:lineRule="exact"/>
        <w:rPr>
          <w:rFonts w:ascii="仿宋_GB2312" w:hAnsi="宋体" w:eastAsia="仿宋_GB2312" w:cs="仿宋_GB2312"/>
          <w:color w:val="000000"/>
          <w:sz w:val="32"/>
          <w:szCs w:val="32"/>
          <w:shd w:val="clear" w:color="auto" w:fill="FFFFFF"/>
        </w:rPr>
      </w:pPr>
      <w:r>
        <w:rPr>
          <w:rFonts w:ascii="仿宋_GB2312" w:hAnsi="宋体" w:eastAsia="仿宋_GB2312" w:cs="仿宋_GB2312"/>
          <w:color w:val="000000"/>
          <w:sz w:val="31"/>
          <w:szCs w:val="31"/>
          <w:shd w:val="clear" w:color="auto" w:fill="FFFFFF"/>
        </w:rPr>
        <w:t xml:space="preserve">                                     </w:t>
      </w:r>
      <w:r>
        <w:rPr>
          <w:rFonts w:ascii="仿宋_GB2312" w:hAnsi="宋体" w:eastAsia="仿宋_GB2312" w:cs="仿宋_GB2312"/>
          <w:color w:val="000000"/>
          <w:sz w:val="32"/>
          <w:szCs w:val="32"/>
          <w:shd w:val="clear" w:color="auto" w:fill="FFFFFF"/>
        </w:rPr>
        <w:t xml:space="preserve">  </w:t>
      </w:r>
    </w:p>
    <w:p>
      <w:pPr>
        <w:pStyle w:val="5"/>
        <w:widowControl/>
        <w:shd w:val="clear" w:color="auto" w:fill="FFFFFF"/>
        <w:spacing w:beforeAutospacing="0" w:afterAutospacing="0" w:line="580" w:lineRule="exact"/>
        <w:jc w:val="both"/>
        <w:rPr>
          <w:rFonts w:ascii="仿宋_GB2312" w:hAnsi="宋体" w:eastAsia="仿宋_GB2312" w:cs="仿宋_GB2312"/>
          <w:color w:val="000000"/>
          <w:sz w:val="28"/>
          <w:szCs w:val="28"/>
          <w:shd w:val="clear" w:color="auto" w:fill="FFFFFF"/>
        </w:rPr>
      </w:pPr>
      <w:r>
        <w:rPr>
          <w:rFonts w:ascii="仿宋_GB2312" w:hAnsi="宋体" w:eastAsia="仿宋_GB2312" w:cs="仿宋_GB2312"/>
          <w:color w:val="000000"/>
          <w:sz w:val="28"/>
          <w:szCs w:val="28"/>
          <w:shd w:val="clear" w:color="auto" w:fill="FFFFFF"/>
        </w:rPr>
        <w:t>【活动主题】</w:t>
      </w:r>
    </w:p>
    <w:p>
      <w:pPr>
        <w:pStyle w:val="5"/>
        <w:widowControl/>
        <w:shd w:val="clear" w:color="auto" w:fill="FFFFFF"/>
        <w:spacing w:beforeAutospacing="0" w:afterAutospacing="0" w:line="580" w:lineRule="exact"/>
        <w:jc w:val="both"/>
        <w:rPr>
          <w:rFonts w:ascii="仿宋_GB2312" w:hAnsi="宋体" w:eastAsia="仿宋_GB2312" w:cs="仿宋_GB2312"/>
          <w:color w:val="000000"/>
          <w:sz w:val="28"/>
          <w:szCs w:val="28"/>
          <w:shd w:val="clear" w:color="auto" w:fill="FFFFFF"/>
        </w:rPr>
      </w:pPr>
      <w:r>
        <w:rPr>
          <w:rFonts w:ascii="仿宋_GB2312" w:hAnsi="宋体" w:eastAsia="仿宋_GB2312" w:cs="仿宋_GB2312"/>
          <w:color w:val="000000"/>
          <w:sz w:val="28"/>
          <w:szCs w:val="28"/>
          <w:shd w:val="clear" w:color="auto" w:fill="FFFFFF"/>
        </w:rPr>
        <w:t>【活动目标】</w:t>
      </w:r>
    </w:p>
    <w:p>
      <w:pPr>
        <w:pStyle w:val="5"/>
        <w:widowControl/>
        <w:shd w:val="clear" w:color="auto" w:fill="FFFFFF"/>
        <w:spacing w:beforeAutospacing="0" w:afterAutospacing="0" w:line="580" w:lineRule="exact"/>
        <w:jc w:val="both"/>
        <w:rPr>
          <w:rFonts w:ascii="仿宋_GB2312" w:hAnsi="宋体" w:eastAsia="仿宋_GB2312" w:cs="仿宋_GB2312"/>
          <w:color w:val="000000"/>
          <w:sz w:val="28"/>
          <w:szCs w:val="28"/>
          <w:shd w:val="clear" w:color="auto" w:fill="FFFFFF"/>
        </w:rPr>
      </w:pPr>
      <w:r>
        <w:rPr>
          <w:rFonts w:ascii="仿宋_GB2312" w:hAnsi="宋体" w:eastAsia="仿宋_GB2312" w:cs="仿宋_GB2312"/>
          <w:color w:val="000000"/>
          <w:sz w:val="28"/>
          <w:szCs w:val="28"/>
          <w:shd w:val="clear" w:color="auto" w:fill="FFFFFF"/>
        </w:rPr>
        <w:t>【受众年龄】</w:t>
      </w:r>
    </w:p>
    <w:p>
      <w:pPr>
        <w:pStyle w:val="5"/>
        <w:widowControl/>
        <w:shd w:val="clear" w:color="auto" w:fill="FFFFFF"/>
        <w:spacing w:beforeAutospacing="0" w:afterAutospacing="0" w:line="580" w:lineRule="exact"/>
        <w:jc w:val="both"/>
        <w:rPr>
          <w:rFonts w:ascii="仿宋_GB2312" w:hAnsi="宋体" w:eastAsia="仿宋_GB2312" w:cs="仿宋_GB2312"/>
          <w:color w:val="000000"/>
          <w:sz w:val="28"/>
          <w:szCs w:val="28"/>
          <w:shd w:val="clear" w:color="auto" w:fill="FFFFFF"/>
        </w:rPr>
      </w:pPr>
      <w:r>
        <w:rPr>
          <w:rFonts w:ascii="仿宋_GB2312" w:hAnsi="宋体" w:eastAsia="仿宋_GB2312" w:cs="仿宋_GB2312"/>
          <w:color w:val="000000"/>
          <w:sz w:val="28"/>
          <w:szCs w:val="28"/>
          <w:shd w:val="clear" w:color="auto" w:fill="FFFFFF"/>
        </w:rPr>
        <w:t>【参与人数】</w:t>
      </w:r>
    </w:p>
    <w:p>
      <w:pPr>
        <w:pStyle w:val="5"/>
        <w:widowControl/>
        <w:shd w:val="clear" w:color="auto" w:fill="FFFFFF"/>
        <w:spacing w:beforeAutospacing="0" w:afterAutospacing="0" w:line="580" w:lineRule="exact"/>
        <w:jc w:val="both"/>
        <w:rPr>
          <w:rFonts w:ascii="仿宋_GB2312" w:hAnsi="宋体" w:eastAsia="仿宋_GB2312" w:cs="仿宋_GB2312"/>
          <w:color w:val="000000"/>
          <w:sz w:val="28"/>
          <w:szCs w:val="28"/>
          <w:shd w:val="clear" w:color="auto" w:fill="FFFFFF"/>
        </w:rPr>
      </w:pPr>
      <w:r>
        <w:rPr>
          <w:rFonts w:ascii="仿宋_GB2312" w:hAnsi="宋体" w:eastAsia="仿宋_GB2312" w:cs="仿宋_GB2312"/>
          <w:color w:val="000000"/>
          <w:sz w:val="28"/>
          <w:szCs w:val="28"/>
          <w:shd w:val="clear" w:color="auto" w:fill="FFFFFF"/>
        </w:rPr>
        <w:t>【活动场地】（包括但不限于森林公园、城市公园、社区绿地、湿地公园</w:t>
      </w:r>
      <w:r>
        <w:rPr>
          <w:rFonts w:hint="eastAsia" w:ascii="仿宋_GB2312" w:hAnsi="宋体" w:eastAsia="仿宋_GB2312" w:cs="仿宋_GB2312"/>
          <w:color w:val="000000"/>
          <w:sz w:val="28"/>
          <w:szCs w:val="28"/>
          <w:shd w:val="clear" w:color="auto" w:fill="FFFFFF"/>
        </w:rPr>
        <w:t>、博物（科普）场馆、学校（科研）园地</w:t>
      </w:r>
      <w:r>
        <w:rPr>
          <w:rFonts w:ascii="仿宋_GB2312" w:hAnsi="宋体" w:eastAsia="仿宋_GB2312" w:cs="仿宋_GB2312"/>
          <w:color w:val="000000"/>
          <w:sz w:val="28"/>
          <w:szCs w:val="28"/>
          <w:shd w:val="clear" w:color="auto" w:fill="FFFFFF"/>
        </w:rPr>
        <w:t>等）</w:t>
      </w:r>
    </w:p>
    <w:p>
      <w:pPr>
        <w:pStyle w:val="5"/>
        <w:widowControl/>
        <w:shd w:val="clear" w:color="auto" w:fill="FFFFFF"/>
        <w:spacing w:beforeAutospacing="0" w:afterAutospacing="0" w:line="580" w:lineRule="exact"/>
        <w:jc w:val="both"/>
        <w:rPr>
          <w:rFonts w:ascii="仿宋_GB2312" w:hAnsi="宋体" w:eastAsia="仿宋_GB2312" w:cs="仿宋_GB2312"/>
          <w:color w:val="000000"/>
          <w:sz w:val="28"/>
          <w:szCs w:val="28"/>
          <w:shd w:val="clear" w:color="auto" w:fill="FFFFFF"/>
        </w:rPr>
      </w:pPr>
      <w:r>
        <w:rPr>
          <w:rFonts w:ascii="仿宋_GB2312" w:hAnsi="宋体" w:eastAsia="仿宋_GB2312" w:cs="仿宋_GB2312"/>
          <w:color w:val="000000"/>
          <w:sz w:val="28"/>
          <w:szCs w:val="28"/>
          <w:shd w:val="clear" w:color="auto" w:fill="FFFFFF"/>
        </w:rPr>
        <w:t>【活动类型】（包括但不限于知识讲解、互动体验、自然游戏、手工创作、自然笔记等）</w:t>
      </w:r>
    </w:p>
    <w:p>
      <w:pPr>
        <w:pStyle w:val="5"/>
        <w:widowControl/>
        <w:shd w:val="clear" w:color="auto" w:fill="FFFFFF"/>
        <w:spacing w:beforeAutospacing="0" w:afterAutospacing="0" w:line="580" w:lineRule="exact"/>
        <w:jc w:val="both"/>
        <w:rPr>
          <w:rFonts w:ascii="仿宋_GB2312" w:hAnsi="宋体" w:eastAsia="仿宋_GB2312" w:cs="仿宋_GB2312"/>
          <w:color w:val="000000"/>
          <w:sz w:val="28"/>
          <w:szCs w:val="28"/>
          <w:shd w:val="clear" w:color="auto" w:fill="FFFFFF"/>
        </w:rPr>
      </w:pPr>
      <w:r>
        <w:rPr>
          <w:rFonts w:ascii="仿宋_GB2312" w:hAnsi="宋体" w:eastAsia="仿宋_GB2312" w:cs="仿宋_GB2312"/>
          <w:color w:val="000000"/>
          <w:sz w:val="28"/>
          <w:szCs w:val="28"/>
          <w:shd w:val="clear" w:color="auto" w:fill="FFFFFF"/>
        </w:rPr>
        <w:t>【所需材料】</w:t>
      </w:r>
    </w:p>
    <w:p>
      <w:pPr>
        <w:pStyle w:val="5"/>
        <w:widowControl/>
        <w:shd w:val="clear" w:color="auto" w:fill="FFFFFF"/>
        <w:spacing w:beforeAutospacing="0" w:after="159" w:afterLines="50" w:afterAutospacing="0" w:line="580" w:lineRule="exact"/>
        <w:jc w:val="both"/>
        <w:rPr>
          <w:rFonts w:ascii="仿宋_GB2312" w:hAnsi="宋体" w:eastAsia="仿宋_GB2312" w:cs="仿宋_GB2312"/>
          <w:color w:val="000000"/>
          <w:sz w:val="28"/>
          <w:szCs w:val="28"/>
          <w:shd w:val="clear" w:color="auto" w:fill="FFFFFF"/>
        </w:rPr>
      </w:pPr>
      <w:r>
        <w:rPr>
          <w:rFonts w:ascii="仿宋_GB2312" w:hAnsi="宋体" w:eastAsia="仿宋_GB2312" w:cs="仿宋_GB2312"/>
          <w:color w:val="000000"/>
          <w:sz w:val="28"/>
          <w:szCs w:val="28"/>
          <w:shd w:val="clear" w:color="auto" w:fill="FFFFFF"/>
        </w:rPr>
        <w:t>【活动过程】</w:t>
      </w:r>
    </w:p>
    <w:tbl>
      <w:tblPr>
        <w:tblStyle w:val="7"/>
        <w:tblW w:w="9151" w:type="dxa"/>
        <w:tblInd w:w="1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3"/>
        <w:gridCol w:w="5090"/>
        <w:gridCol w:w="2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13" w:hRule="atLeast"/>
        </w:trPr>
        <w:tc>
          <w:tcPr>
            <w:tcW w:w="1493" w:type="dxa"/>
            <w:noWrap w:val="0"/>
            <w:vAlign w:val="center"/>
          </w:tcPr>
          <w:p>
            <w:pPr>
              <w:pStyle w:val="5"/>
              <w:widowControl/>
              <w:shd w:val="clear" w:color="auto" w:fill="FFFFFF"/>
              <w:spacing w:beforeAutospacing="0" w:afterAutospacing="0" w:line="520" w:lineRule="exact"/>
              <w:jc w:val="center"/>
              <w:rPr>
                <w:rFonts w:ascii="仿宋_GB2312" w:hAnsi="宋体" w:eastAsia="仿宋_GB2312" w:cs="仿宋_GB2312"/>
                <w:b/>
                <w:color w:val="000000"/>
                <w:sz w:val="28"/>
                <w:szCs w:val="28"/>
                <w:shd w:val="clear" w:color="auto" w:fill="FFFFFF"/>
              </w:rPr>
            </w:pPr>
            <w:r>
              <w:rPr>
                <w:rFonts w:ascii="仿宋_GB2312" w:hAnsi="宋体" w:eastAsia="仿宋_GB2312" w:cs="仿宋_GB2312"/>
                <w:b/>
                <w:color w:val="000000"/>
                <w:sz w:val="28"/>
                <w:szCs w:val="28"/>
                <w:shd w:val="clear" w:color="auto" w:fill="FFFFFF"/>
              </w:rPr>
              <w:t>时长</w:t>
            </w:r>
          </w:p>
        </w:tc>
        <w:tc>
          <w:tcPr>
            <w:tcW w:w="5090" w:type="dxa"/>
            <w:noWrap w:val="0"/>
            <w:vAlign w:val="center"/>
          </w:tcPr>
          <w:p>
            <w:pPr>
              <w:pStyle w:val="5"/>
              <w:widowControl/>
              <w:shd w:val="clear" w:color="auto" w:fill="FFFFFF"/>
              <w:spacing w:beforeAutospacing="0" w:afterAutospacing="0" w:line="520" w:lineRule="exact"/>
              <w:jc w:val="center"/>
              <w:rPr>
                <w:rFonts w:ascii="仿宋_GB2312" w:hAnsi="宋体" w:eastAsia="仿宋_GB2312" w:cs="仿宋_GB2312"/>
                <w:b/>
                <w:color w:val="000000"/>
                <w:sz w:val="28"/>
                <w:szCs w:val="28"/>
                <w:shd w:val="clear" w:color="auto" w:fill="FFFFFF"/>
              </w:rPr>
            </w:pPr>
            <w:r>
              <w:rPr>
                <w:rFonts w:ascii="仿宋_GB2312" w:hAnsi="宋体" w:eastAsia="仿宋_GB2312" w:cs="仿宋_GB2312"/>
                <w:b/>
                <w:color w:val="000000"/>
                <w:sz w:val="28"/>
                <w:szCs w:val="28"/>
                <w:shd w:val="clear" w:color="auto" w:fill="FFFFFF"/>
              </w:rPr>
              <w:t>活动流程内容</w:t>
            </w:r>
          </w:p>
        </w:tc>
        <w:tc>
          <w:tcPr>
            <w:tcW w:w="2568" w:type="dxa"/>
            <w:noWrap w:val="0"/>
            <w:vAlign w:val="center"/>
          </w:tcPr>
          <w:p>
            <w:pPr>
              <w:pStyle w:val="5"/>
              <w:widowControl/>
              <w:shd w:val="clear" w:color="auto" w:fill="FFFFFF"/>
              <w:spacing w:beforeAutospacing="0" w:afterAutospacing="0" w:line="520" w:lineRule="exact"/>
              <w:jc w:val="center"/>
              <w:rPr>
                <w:rFonts w:ascii="仿宋_GB2312" w:hAnsi="宋体" w:eastAsia="仿宋_GB2312" w:cs="仿宋_GB2312"/>
                <w:b/>
                <w:color w:val="000000"/>
                <w:sz w:val="28"/>
                <w:szCs w:val="28"/>
                <w:shd w:val="clear" w:color="auto" w:fill="FFFFFF"/>
              </w:rPr>
            </w:pPr>
            <w:r>
              <w:rPr>
                <w:rFonts w:ascii="仿宋_GB2312" w:hAnsi="宋体" w:eastAsia="仿宋_GB2312" w:cs="仿宋_GB2312"/>
                <w:b/>
                <w:color w:val="000000"/>
                <w:sz w:val="28"/>
                <w:szCs w:val="28"/>
                <w:shd w:val="clear" w:color="auto" w:fill="FFFFFF"/>
              </w:rPr>
              <w:t>场地/材料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13" w:hRule="atLeast"/>
        </w:trPr>
        <w:tc>
          <w:tcPr>
            <w:tcW w:w="1493" w:type="dxa"/>
            <w:noWrap w:val="0"/>
            <w:vAlign w:val="center"/>
          </w:tcPr>
          <w:p>
            <w:pPr>
              <w:pStyle w:val="5"/>
              <w:widowControl/>
              <w:shd w:val="clear" w:color="auto" w:fill="FFFFFF"/>
              <w:spacing w:beforeAutospacing="0" w:afterAutospacing="0" w:line="520" w:lineRule="exact"/>
              <w:jc w:val="center"/>
              <w:rPr>
                <w:rFonts w:ascii="仿宋_GB2312" w:hAnsi="宋体" w:eastAsia="仿宋_GB2312" w:cs="仿宋_GB2312"/>
                <w:color w:val="000000"/>
                <w:sz w:val="28"/>
                <w:szCs w:val="28"/>
                <w:shd w:val="clear" w:color="auto" w:fill="FFFFFF"/>
              </w:rPr>
            </w:pPr>
          </w:p>
        </w:tc>
        <w:tc>
          <w:tcPr>
            <w:tcW w:w="5090" w:type="dxa"/>
            <w:noWrap w:val="0"/>
            <w:vAlign w:val="center"/>
          </w:tcPr>
          <w:p>
            <w:pPr>
              <w:pStyle w:val="5"/>
              <w:widowControl/>
              <w:shd w:val="clear" w:color="auto" w:fill="FFFFFF"/>
              <w:spacing w:beforeAutospacing="0" w:afterAutospacing="0" w:line="520" w:lineRule="exact"/>
              <w:jc w:val="center"/>
              <w:rPr>
                <w:rFonts w:ascii="仿宋_GB2312" w:hAnsi="宋体" w:eastAsia="仿宋_GB2312" w:cs="仿宋_GB2312"/>
                <w:color w:val="000000"/>
                <w:sz w:val="28"/>
                <w:szCs w:val="28"/>
                <w:shd w:val="clear" w:color="auto" w:fill="FFFFFF"/>
              </w:rPr>
            </w:pPr>
          </w:p>
        </w:tc>
        <w:tc>
          <w:tcPr>
            <w:tcW w:w="2568" w:type="dxa"/>
            <w:noWrap w:val="0"/>
            <w:vAlign w:val="center"/>
          </w:tcPr>
          <w:p>
            <w:pPr>
              <w:pStyle w:val="5"/>
              <w:widowControl/>
              <w:shd w:val="clear" w:color="auto" w:fill="FFFFFF"/>
              <w:spacing w:beforeAutospacing="0" w:afterAutospacing="0" w:line="520" w:lineRule="exact"/>
              <w:jc w:val="center"/>
              <w:rPr>
                <w:rFonts w:ascii="仿宋_GB2312" w:hAnsi="宋体" w:eastAsia="仿宋_GB2312" w:cs="仿宋_GB2312"/>
                <w:color w:val="000000"/>
                <w:sz w:val="28"/>
                <w:szCs w:val="28"/>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13" w:hRule="atLeast"/>
        </w:trPr>
        <w:tc>
          <w:tcPr>
            <w:tcW w:w="1493" w:type="dxa"/>
            <w:noWrap w:val="0"/>
            <w:vAlign w:val="center"/>
          </w:tcPr>
          <w:p>
            <w:pPr>
              <w:pStyle w:val="5"/>
              <w:widowControl/>
              <w:shd w:val="clear" w:color="auto" w:fill="FFFFFF"/>
              <w:spacing w:beforeAutospacing="0" w:afterAutospacing="0" w:line="520" w:lineRule="exact"/>
              <w:jc w:val="center"/>
              <w:rPr>
                <w:rFonts w:ascii="仿宋_GB2312" w:hAnsi="宋体" w:eastAsia="仿宋_GB2312" w:cs="仿宋_GB2312"/>
                <w:color w:val="000000"/>
                <w:sz w:val="28"/>
                <w:szCs w:val="28"/>
                <w:shd w:val="clear" w:color="auto" w:fill="FFFFFF"/>
              </w:rPr>
            </w:pPr>
          </w:p>
        </w:tc>
        <w:tc>
          <w:tcPr>
            <w:tcW w:w="5090" w:type="dxa"/>
            <w:noWrap w:val="0"/>
            <w:vAlign w:val="center"/>
          </w:tcPr>
          <w:p>
            <w:pPr>
              <w:pStyle w:val="5"/>
              <w:widowControl/>
              <w:shd w:val="clear" w:color="auto" w:fill="FFFFFF"/>
              <w:spacing w:beforeAutospacing="0" w:afterAutospacing="0" w:line="520" w:lineRule="exact"/>
              <w:jc w:val="center"/>
              <w:rPr>
                <w:rFonts w:ascii="仿宋_GB2312" w:hAnsi="宋体" w:eastAsia="仿宋_GB2312" w:cs="仿宋_GB2312"/>
                <w:color w:val="000000"/>
                <w:sz w:val="28"/>
                <w:szCs w:val="28"/>
                <w:shd w:val="clear" w:color="auto" w:fill="FFFFFF"/>
              </w:rPr>
            </w:pPr>
          </w:p>
        </w:tc>
        <w:tc>
          <w:tcPr>
            <w:tcW w:w="2568" w:type="dxa"/>
            <w:noWrap w:val="0"/>
            <w:vAlign w:val="center"/>
          </w:tcPr>
          <w:p>
            <w:pPr>
              <w:pStyle w:val="5"/>
              <w:widowControl/>
              <w:shd w:val="clear" w:color="auto" w:fill="FFFFFF"/>
              <w:spacing w:beforeAutospacing="0" w:afterAutospacing="0" w:line="520" w:lineRule="exact"/>
              <w:jc w:val="center"/>
              <w:rPr>
                <w:rFonts w:ascii="仿宋_GB2312" w:hAnsi="宋体" w:eastAsia="仿宋_GB2312" w:cs="仿宋_GB2312"/>
                <w:color w:val="000000"/>
                <w:sz w:val="28"/>
                <w:szCs w:val="28"/>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13" w:hRule="atLeast"/>
        </w:trPr>
        <w:tc>
          <w:tcPr>
            <w:tcW w:w="1493" w:type="dxa"/>
            <w:noWrap w:val="0"/>
            <w:vAlign w:val="center"/>
          </w:tcPr>
          <w:p>
            <w:pPr>
              <w:pStyle w:val="5"/>
              <w:widowControl/>
              <w:shd w:val="clear" w:color="auto" w:fill="FFFFFF"/>
              <w:spacing w:beforeAutospacing="0" w:afterAutospacing="0" w:line="520" w:lineRule="exact"/>
              <w:jc w:val="center"/>
              <w:rPr>
                <w:rFonts w:ascii="仿宋_GB2312" w:hAnsi="宋体" w:eastAsia="仿宋_GB2312" w:cs="仿宋_GB2312"/>
                <w:color w:val="000000"/>
                <w:sz w:val="28"/>
                <w:szCs w:val="28"/>
                <w:shd w:val="clear" w:color="auto" w:fill="FFFFFF"/>
              </w:rPr>
            </w:pPr>
          </w:p>
        </w:tc>
        <w:tc>
          <w:tcPr>
            <w:tcW w:w="5090" w:type="dxa"/>
            <w:noWrap w:val="0"/>
            <w:vAlign w:val="center"/>
          </w:tcPr>
          <w:p>
            <w:pPr>
              <w:pStyle w:val="5"/>
              <w:widowControl/>
              <w:shd w:val="clear" w:color="auto" w:fill="FFFFFF"/>
              <w:spacing w:beforeAutospacing="0" w:afterAutospacing="0" w:line="520" w:lineRule="exact"/>
              <w:jc w:val="center"/>
              <w:rPr>
                <w:rFonts w:ascii="仿宋_GB2312" w:hAnsi="宋体" w:eastAsia="仿宋_GB2312" w:cs="仿宋_GB2312"/>
                <w:color w:val="000000"/>
                <w:sz w:val="28"/>
                <w:szCs w:val="28"/>
                <w:shd w:val="clear" w:color="auto" w:fill="FFFFFF"/>
              </w:rPr>
            </w:pPr>
          </w:p>
        </w:tc>
        <w:tc>
          <w:tcPr>
            <w:tcW w:w="2568" w:type="dxa"/>
            <w:noWrap w:val="0"/>
            <w:vAlign w:val="center"/>
          </w:tcPr>
          <w:p>
            <w:pPr>
              <w:pStyle w:val="5"/>
              <w:widowControl/>
              <w:shd w:val="clear" w:color="auto" w:fill="FFFFFF"/>
              <w:spacing w:beforeAutospacing="0" w:afterAutospacing="0" w:line="520" w:lineRule="exact"/>
              <w:jc w:val="center"/>
              <w:rPr>
                <w:rFonts w:ascii="仿宋_GB2312" w:hAnsi="宋体" w:eastAsia="仿宋_GB2312" w:cs="仿宋_GB2312"/>
                <w:color w:val="000000"/>
                <w:sz w:val="28"/>
                <w:szCs w:val="28"/>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13" w:hRule="atLeast"/>
        </w:trPr>
        <w:tc>
          <w:tcPr>
            <w:tcW w:w="1493" w:type="dxa"/>
            <w:noWrap w:val="0"/>
            <w:vAlign w:val="center"/>
          </w:tcPr>
          <w:p>
            <w:pPr>
              <w:pStyle w:val="5"/>
              <w:widowControl/>
              <w:shd w:val="clear" w:color="auto" w:fill="FFFFFF"/>
              <w:spacing w:beforeAutospacing="0" w:afterAutospacing="0" w:line="520" w:lineRule="exact"/>
              <w:jc w:val="center"/>
              <w:rPr>
                <w:rFonts w:ascii="仿宋_GB2312" w:hAnsi="宋体" w:eastAsia="仿宋_GB2312" w:cs="仿宋_GB2312"/>
                <w:color w:val="000000"/>
                <w:sz w:val="28"/>
                <w:szCs w:val="28"/>
                <w:shd w:val="clear" w:color="auto" w:fill="FFFFFF"/>
              </w:rPr>
            </w:pPr>
          </w:p>
        </w:tc>
        <w:tc>
          <w:tcPr>
            <w:tcW w:w="5090" w:type="dxa"/>
            <w:noWrap w:val="0"/>
            <w:vAlign w:val="center"/>
          </w:tcPr>
          <w:p>
            <w:pPr>
              <w:pStyle w:val="5"/>
              <w:widowControl/>
              <w:shd w:val="clear" w:color="auto" w:fill="FFFFFF"/>
              <w:spacing w:beforeAutospacing="0" w:afterAutospacing="0" w:line="520" w:lineRule="exact"/>
              <w:jc w:val="center"/>
              <w:rPr>
                <w:rFonts w:ascii="仿宋_GB2312" w:hAnsi="宋体" w:eastAsia="仿宋_GB2312" w:cs="仿宋_GB2312"/>
                <w:color w:val="000000"/>
                <w:sz w:val="28"/>
                <w:szCs w:val="28"/>
                <w:shd w:val="clear" w:color="auto" w:fill="FFFFFF"/>
              </w:rPr>
            </w:pPr>
          </w:p>
        </w:tc>
        <w:tc>
          <w:tcPr>
            <w:tcW w:w="2568" w:type="dxa"/>
            <w:noWrap w:val="0"/>
            <w:vAlign w:val="center"/>
          </w:tcPr>
          <w:p>
            <w:pPr>
              <w:pStyle w:val="5"/>
              <w:widowControl/>
              <w:shd w:val="clear" w:color="auto" w:fill="FFFFFF"/>
              <w:spacing w:beforeAutospacing="0" w:afterAutospacing="0" w:line="520" w:lineRule="exact"/>
              <w:jc w:val="center"/>
              <w:rPr>
                <w:rFonts w:ascii="仿宋_GB2312" w:hAnsi="宋体" w:eastAsia="仿宋_GB2312" w:cs="仿宋_GB2312"/>
                <w:color w:val="000000"/>
                <w:sz w:val="28"/>
                <w:szCs w:val="28"/>
                <w:shd w:val="clear" w:color="auto" w:fill="FFFFFF"/>
              </w:rPr>
            </w:pPr>
          </w:p>
        </w:tc>
      </w:tr>
    </w:tbl>
    <w:p>
      <w:pPr>
        <w:pStyle w:val="5"/>
        <w:widowControl/>
        <w:shd w:val="clear" w:color="auto" w:fill="FFFFFF"/>
        <w:spacing w:before="159" w:beforeLines="50" w:beforeAutospacing="0" w:afterAutospacing="0" w:line="520" w:lineRule="exact"/>
        <w:ind w:firstLine="560" w:firstLineChars="200"/>
        <w:jc w:val="both"/>
        <w:rPr>
          <w:rFonts w:ascii="仿宋_GB2312" w:hAnsi="宋体" w:eastAsia="仿宋_GB2312" w:cs="仿宋_GB2312"/>
          <w:color w:val="000000"/>
          <w:sz w:val="28"/>
          <w:szCs w:val="28"/>
          <w:shd w:val="clear" w:color="auto" w:fill="FFFFFF"/>
        </w:rPr>
      </w:pPr>
      <w:r>
        <w:rPr>
          <w:rFonts w:ascii="仿宋_GB2312" w:hAnsi="宋体" w:eastAsia="仿宋_GB2312" w:cs="仿宋_GB2312"/>
          <w:color w:val="000000"/>
          <w:sz w:val="28"/>
          <w:szCs w:val="28"/>
          <w:shd w:val="clear" w:color="auto" w:fill="FFFFFF"/>
        </w:rPr>
        <w:t>（活动流程按时间顺序，尽可能详实，字数不少于1000字，不超过5000字，提供活动照片且照片注明作者、无版权争议。）</w:t>
      </w:r>
    </w:p>
    <w:p>
      <w:pPr>
        <w:pStyle w:val="5"/>
        <w:widowControl/>
        <w:shd w:val="clear" w:color="auto" w:fill="FFFFFF"/>
        <w:spacing w:beforeAutospacing="0" w:afterAutospacing="0" w:line="580" w:lineRule="exact"/>
        <w:jc w:val="both"/>
        <w:rPr>
          <w:rFonts w:ascii="仿宋_GB2312" w:hAnsi="宋体" w:eastAsia="仿宋_GB2312" w:cs="仿宋_GB2312"/>
          <w:color w:val="000000"/>
          <w:sz w:val="28"/>
          <w:szCs w:val="28"/>
          <w:shd w:val="clear" w:color="auto" w:fill="FFFFFF"/>
        </w:rPr>
      </w:pPr>
      <w:r>
        <w:rPr>
          <w:rFonts w:ascii="仿宋_GB2312" w:hAnsi="宋体" w:eastAsia="仿宋_GB2312" w:cs="仿宋_GB2312"/>
          <w:color w:val="000000"/>
          <w:sz w:val="28"/>
          <w:szCs w:val="28"/>
          <w:shd w:val="clear" w:color="auto" w:fill="FFFFFF"/>
        </w:rPr>
        <w:t>【活动评估】（活动评估应包含评估方法及评估结果，最好用图表的方式表达，更加直观明了。这里的评估可以是问卷反馈，也可以是课程编写者提出的关于评估要点的建议）</w:t>
      </w:r>
    </w:p>
    <w:p>
      <w:pPr>
        <w:pStyle w:val="5"/>
        <w:widowControl/>
        <w:shd w:val="clear" w:color="auto" w:fill="FFFFFF"/>
        <w:spacing w:beforeAutospacing="0" w:afterAutospacing="0" w:line="580" w:lineRule="exact"/>
        <w:jc w:val="both"/>
        <w:rPr>
          <w:rFonts w:ascii="仿宋_GB2312" w:hAnsi="宋体" w:eastAsia="仿宋_GB2312" w:cs="仿宋_GB2312"/>
          <w:color w:val="000000"/>
          <w:sz w:val="28"/>
          <w:szCs w:val="28"/>
          <w:shd w:val="clear" w:color="auto" w:fill="FFFFFF"/>
        </w:rPr>
        <w:sectPr>
          <w:pgSz w:w="11906" w:h="16838"/>
          <w:pgMar w:top="1928" w:right="1304" w:bottom="1531" w:left="1531" w:header="851" w:footer="1588" w:gutter="0"/>
          <w:pgNumType w:fmt="numberInDash"/>
          <w:cols w:space="720" w:num="1"/>
          <w:docGrid w:type="lines" w:linePitch="319" w:charSpace="0"/>
        </w:sectPr>
      </w:pPr>
      <w:r>
        <w:rPr>
          <w:rFonts w:ascii="仿宋_GB2312" w:hAnsi="宋体" w:eastAsia="仿宋_GB2312" w:cs="仿宋_GB2312"/>
          <w:color w:val="000000"/>
          <w:sz w:val="28"/>
          <w:szCs w:val="28"/>
          <w:shd w:val="clear" w:color="auto" w:fill="FFFFFF"/>
        </w:rPr>
        <w:t>【活动风险点】（活动风险点不仅包含安全的风险点，同时也可提出课程安排中可能出现的不确定因素）</w:t>
      </w:r>
    </w:p>
    <w:p>
      <w:pPr>
        <w:pStyle w:val="5"/>
        <w:widowControl/>
        <w:shd w:val="clear" w:color="auto" w:fill="FFFFFF"/>
        <w:spacing w:beforeAutospacing="0" w:afterAutospacing="0" w:line="580" w:lineRule="exact"/>
        <w:jc w:val="both"/>
        <w:rPr>
          <w:rFonts w:hint="eastAsia" w:ascii="黑体" w:hAnsi="黑体" w:eastAsia="黑体"/>
          <w:kern w:val="2"/>
          <w:sz w:val="32"/>
        </w:rPr>
      </w:pPr>
      <w:r>
        <w:rPr>
          <w:rFonts w:ascii="黑体" w:hAnsi="黑体" w:eastAsia="黑体"/>
          <w:kern w:val="2"/>
          <w:sz w:val="32"/>
        </w:rPr>
        <w:t>附件</w:t>
      </w:r>
      <w:r>
        <w:rPr>
          <w:rFonts w:hint="eastAsia" w:ascii="黑体" w:hAnsi="黑体" w:eastAsia="黑体"/>
          <w:kern w:val="2"/>
          <w:sz w:val="32"/>
        </w:rPr>
        <w:t>5</w:t>
      </w:r>
    </w:p>
    <w:p>
      <w:pPr>
        <w:pStyle w:val="5"/>
        <w:widowControl/>
        <w:shd w:val="clear" w:color="auto" w:fill="FFFFFF"/>
        <w:tabs>
          <w:tab w:val="left" w:pos="8789"/>
        </w:tabs>
        <w:spacing w:before="156" w:beforeLines="50" w:beforeAutospacing="0" w:after="156" w:afterLines="50" w:afterAutospacing="0" w:line="640" w:lineRule="exact"/>
        <w:jc w:val="center"/>
        <w:rPr>
          <w:rFonts w:hint="eastAsia" w:ascii="方正小标宋简体" w:hAnsi="宋体" w:eastAsia="方正小标宋简体" w:cs="仿宋_GB2312"/>
          <w:bCs/>
          <w:color w:val="000000"/>
          <w:sz w:val="36"/>
          <w:szCs w:val="36"/>
          <w:shd w:val="clear" w:color="auto" w:fill="FFFFFF"/>
        </w:rPr>
      </w:pPr>
      <w:bookmarkStart w:id="2" w:name="_Hlk20213969"/>
      <w:r>
        <w:rPr>
          <w:rFonts w:hint="eastAsia" w:ascii="方正小标宋简体" w:hAnsi="宋体" w:eastAsia="方正小标宋简体" w:cs="仿宋_GB2312"/>
          <w:bCs/>
          <w:color w:val="000000"/>
          <w:sz w:val="36"/>
          <w:szCs w:val="36"/>
          <w:shd w:val="clear" w:color="auto" w:fill="FFFFFF"/>
        </w:rPr>
        <w:t>自然教育优质书籍读本表</w:t>
      </w:r>
    </w:p>
    <w:bookmarkEnd w:id="2"/>
    <w:tbl>
      <w:tblPr>
        <w:tblStyle w:val="7"/>
        <w:tblW w:w="5000"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995"/>
        <w:gridCol w:w="3098"/>
        <w:gridCol w:w="1685"/>
        <w:gridCol w:w="250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074" w:type="pct"/>
            <w:noWrap w:val="0"/>
            <w:vAlign w:val="center"/>
          </w:tcPr>
          <w:p>
            <w:pPr>
              <w:pStyle w:val="5"/>
              <w:widowControl/>
              <w:shd w:val="clear" w:color="auto" w:fill="FFFFFF"/>
              <w:spacing w:beforeAutospacing="0" w:afterAutospacing="0" w:line="520" w:lineRule="exact"/>
              <w:jc w:val="center"/>
              <w:rPr>
                <w:rFonts w:ascii="仿宋_GB2312" w:hAnsi="宋体" w:eastAsia="仿宋_GB2312" w:cs="仿宋_GB2312"/>
                <w:color w:val="000000"/>
                <w:sz w:val="28"/>
                <w:szCs w:val="28"/>
                <w:shd w:val="clear" w:color="auto" w:fill="FFFFFF"/>
              </w:rPr>
            </w:pPr>
            <w:r>
              <w:rPr>
                <w:rFonts w:ascii="仿宋_GB2312" w:hAnsi="宋体" w:eastAsia="仿宋_GB2312" w:cs="仿宋_GB2312"/>
                <w:color w:val="000000"/>
                <w:sz w:val="28"/>
                <w:szCs w:val="28"/>
                <w:shd w:val="clear" w:color="auto" w:fill="FFFFFF"/>
              </w:rPr>
              <w:t>书籍读本名称</w:t>
            </w:r>
          </w:p>
        </w:tc>
        <w:tc>
          <w:tcPr>
            <w:tcW w:w="1668" w:type="pct"/>
            <w:noWrap w:val="0"/>
            <w:vAlign w:val="center"/>
          </w:tcPr>
          <w:p>
            <w:pPr>
              <w:pStyle w:val="5"/>
              <w:widowControl/>
              <w:shd w:val="clear" w:color="auto" w:fill="FFFFFF"/>
              <w:spacing w:beforeAutospacing="0" w:afterAutospacing="0" w:line="520" w:lineRule="exact"/>
              <w:jc w:val="center"/>
              <w:rPr>
                <w:rFonts w:ascii="仿宋_GB2312" w:hAnsi="宋体" w:eastAsia="仿宋_GB2312" w:cs="仿宋_GB2312"/>
                <w:color w:val="000000"/>
                <w:sz w:val="28"/>
                <w:szCs w:val="28"/>
                <w:shd w:val="clear" w:color="auto" w:fill="FFFFFF"/>
              </w:rPr>
            </w:pPr>
          </w:p>
        </w:tc>
        <w:tc>
          <w:tcPr>
            <w:tcW w:w="907" w:type="pct"/>
            <w:noWrap w:val="0"/>
            <w:vAlign w:val="center"/>
          </w:tcPr>
          <w:p>
            <w:pPr>
              <w:pStyle w:val="5"/>
              <w:widowControl/>
              <w:shd w:val="clear" w:color="auto" w:fill="FFFFFF"/>
              <w:spacing w:beforeAutospacing="0" w:afterAutospacing="0" w:line="520" w:lineRule="exact"/>
              <w:jc w:val="center"/>
              <w:rPr>
                <w:rFonts w:ascii="仿宋_GB2312" w:hAnsi="宋体" w:eastAsia="仿宋_GB2312" w:cs="仿宋_GB2312"/>
                <w:color w:val="000000"/>
                <w:sz w:val="28"/>
                <w:szCs w:val="28"/>
                <w:shd w:val="clear" w:color="auto" w:fill="FFFFFF"/>
              </w:rPr>
            </w:pPr>
            <w:r>
              <w:rPr>
                <w:rFonts w:ascii="仿宋_GB2312" w:hAnsi="宋体" w:eastAsia="仿宋_GB2312" w:cs="仿宋_GB2312"/>
                <w:color w:val="000000"/>
                <w:sz w:val="28"/>
                <w:szCs w:val="28"/>
                <w:shd w:val="clear" w:color="auto" w:fill="FFFFFF"/>
              </w:rPr>
              <w:t>出版社</w:t>
            </w:r>
          </w:p>
        </w:tc>
        <w:tc>
          <w:tcPr>
            <w:tcW w:w="1349" w:type="pct"/>
            <w:noWrap w:val="0"/>
            <w:vAlign w:val="center"/>
          </w:tcPr>
          <w:p>
            <w:pPr>
              <w:pStyle w:val="5"/>
              <w:widowControl/>
              <w:shd w:val="clear" w:color="auto" w:fill="FFFFFF"/>
              <w:spacing w:beforeAutospacing="0" w:afterAutospacing="0" w:line="520" w:lineRule="exact"/>
              <w:jc w:val="center"/>
              <w:rPr>
                <w:rFonts w:ascii="仿宋_GB2312" w:hAnsi="宋体" w:eastAsia="仿宋_GB2312" w:cs="仿宋_GB2312"/>
                <w:color w:val="000000"/>
                <w:sz w:val="28"/>
                <w:szCs w:val="28"/>
                <w:shd w:val="clear" w:color="auto" w:fill="FFFFFF"/>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074" w:type="pct"/>
            <w:noWrap w:val="0"/>
            <w:vAlign w:val="center"/>
          </w:tcPr>
          <w:p>
            <w:pPr>
              <w:pStyle w:val="5"/>
              <w:widowControl/>
              <w:shd w:val="clear" w:color="auto" w:fill="FFFFFF"/>
              <w:spacing w:beforeAutospacing="0" w:afterAutospacing="0" w:line="520" w:lineRule="exact"/>
              <w:jc w:val="center"/>
              <w:rPr>
                <w:rFonts w:ascii="仿宋_GB2312" w:hAnsi="宋体" w:eastAsia="仿宋_GB2312" w:cs="仿宋_GB2312"/>
                <w:color w:val="000000"/>
                <w:sz w:val="28"/>
                <w:szCs w:val="28"/>
                <w:shd w:val="clear" w:color="auto" w:fill="FFFFFF"/>
              </w:rPr>
            </w:pPr>
            <w:r>
              <w:rPr>
                <w:rFonts w:ascii="仿宋_GB2312" w:hAnsi="宋体" w:eastAsia="仿宋_GB2312" w:cs="仿宋_GB2312"/>
                <w:color w:val="000000"/>
                <w:sz w:val="28"/>
                <w:szCs w:val="28"/>
                <w:shd w:val="clear" w:color="auto" w:fill="FFFFFF"/>
              </w:rPr>
              <w:t>主编单位</w:t>
            </w:r>
          </w:p>
        </w:tc>
        <w:tc>
          <w:tcPr>
            <w:tcW w:w="1668" w:type="pct"/>
            <w:noWrap w:val="0"/>
            <w:vAlign w:val="center"/>
          </w:tcPr>
          <w:p>
            <w:pPr>
              <w:pStyle w:val="5"/>
              <w:widowControl/>
              <w:shd w:val="clear" w:color="auto" w:fill="FFFFFF"/>
              <w:spacing w:beforeAutospacing="0" w:afterAutospacing="0" w:line="520" w:lineRule="exact"/>
              <w:jc w:val="center"/>
              <w:rPr>
                <w:rFonts w:ascii="仿宋_GB2312" w:hAnsi="宋体" w:eastAsia="仿宋_GB2312" w:cs="仿宋_GB2312"/>
                <w:color w:val="000000"/>
                <w:sz w:val="28"/>
                <w:szCs w:val="28"/>
                <w:shd w:val="clear" w:color="auto" w:fill="FFFFFF"/>
              </w:rPr>
            </w:pPr>
          </w:p>
        </w:tc>
        <w:tc>
          <w:tcPr>
            <w:tcW w:w="907" w:type="pct"/>
            <w:noWrap w:val="0"/>
            <w:vAlign w:val="center"/>
          </w:tcPr>
          <w:p>
            <w:pPr>
              <w:pStyle w:val="5"/>
              <w:widowControl/>
              <w:shd w:val="clear" w:color="auto" w:fill="FFFFFF"/>
              <w:spacing w:beforeAutospacing="0" w:afterAutospacing="0" w:line="520" w:lineRule="exact"/>
              <w:jc w:val="center"/>
              <w:rPr>
                <w:rFonts w:ascii="仿宋_GB2312" w:hAnsi="宋体" w:eastAsia="仿宋_GB2312" w:cs="仿宋_GB2312"/>
                <w:color w:val="000000"/>
                <w:sz w:val="28"/>
                <w:szCs w:val="28"/>
                <w:shd w:val="clear" w:color="auto" w:fill="FFFFFF"/>
              </w:rPr>
            </w:pPr>
            <w:r>
              <w:rPr>
                <w:rFonts w:ascii="仿宋_GB2312" w:hAnsi="宋体" w:eastAsia="仿宋_GB2312" w:cs="仿宋_GB2312"/>
                <w:color w:val="000000"/>
                <w:sz w:val="28"/>
                <w:szCs w:val="28"/>
                <w:shd w:val="clear" w:color="auto" w:fill="FFFFFF"/>
              </w:rPr>
              <w:t>推荐单位</w:t>
            </w:r>
          </w:p>
        </w:tc>
        <w:tc>
          <w:tcPr>
            <w:tcW w:w="1349" w:type="pct"/>
            <w:noWrap w:val="0"/>
            <w:vAlign w:val="center"/>
          </w:tcPr>
          <w:p>
            <w:pPr>
              <w:pStyle w:val="5"/>
              <w:widowControl/>
              <w:shd w:val="clear" w:color="auto" w:fill="FFFFFF"/>
              <w:spacing w:beforeAutospacing="0" w:afterAutospacing="0" w:line="520" w:lineRule="exact"/>
              <w:jc w:val="center"/>
              <w:rPr>
                <w:rFonts w:ascii="仿宋_GB2312" w:hAnsi="宋体" w:eastAsia="仿宋_GB2312" w:cs="仿宋_GB2312"/>
                <w:color w:val="000000"/>
                <w:sz w:val="28"/>
                <w:szCs w:val="28"/>
                <w:shd w:val="clear" w:color="auto" w:fill="FFFFFF"/>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074" w:type="pct"/>
            <w:noWrap w:val="0"/>
            <w:vAlign w:val="center"/>
          </w:tcPr>
          <w:p>
            <w:pPr>
              <w:pStyle w:val="5"/>
              <w:widowControl/>
              <w:shd w:val="clear" w:color="auto" w:fill="FFFFFF"/>
              <w:spacing w:beforeAutospacing="0" w:afterAutospacing="0" w:line="520" w:lineRule="exact"/>
              <w:jc w:val="center"/>
              <w:rPr>
                <w:rFonts w:ascii="仿宋_GB2312" w:hAnsi="宋体" w:eastAsia="仿宋_GB2312" w:cs="仿宋_GB2312"/>
                <w:color w:val="000000"/>
                <w:sz w:val="28"/>
                <w:szCs w:val="28"/>
                <w:shd w:val="clear" w:color="auto" w:fill="FFFFFF"/>
              </w:rPr>
            </w:pPr>
            <w:r>
              <w:rPr>
                <w:rFonts w:ascii="仿宋_GB2312" w:hAnsi="宋体" w:eastAsia="仿宋_GB2312" w:cs="仿宋_GB2312"/>
                <w:color w:val="000000"/>
                <w:sz w:val="28"/>
                <w:szCs w:val="28"/>
                <w:shd w:val="clear" w:color="auto" w:fill="FFFFFF"/>
              </w:rPr>
              <w:t>联系人</w:t>
            </w:r>
          </w:p>
        </w:tc>
        <w:tc>
          <w:tcPr>
            <w:tcW w:w="1668" w:type="pct"/>
            <w:noWrap w:val="0"/>
            <w:vAlign w:val="center"/>
          </w:tcPr>
          <w:p>
            <w:pPr>
              <w:pStyle w:val="5"/>
              <w:widowControl/>
              <w:shd w:val="clear" w:color="auto" w:fill="FFFFFF"/>
              <w:spacing w:beforeAutospacing="0" w:afterAutospacing="0" w:line="520" w:lineRule="exact"/>
              <w:jc w:val="center"/>
              <w:rPr>
                <w:rFonts w:ascii="仿宋_GB2312" w:hAnsi="宋体" w:eastAsia="仿宋_GB2312" w:cs="仿宋_GB2312"/>
                <w:color w:val="000000"/>
                <w:sz w:val="28"/>
                <w:szCs w:val="28"/>
                <w:shd w:val="clear" w:color="auto" w:fill="FFFFFF"/>
              </w:rPr>
            </w:pPr>
          </w:p>
        </w:tc>
        <w:tc>
          <w:tcPr>
            <w:tcW w:w="907" w:type="pct"/>
            <w:noWrap w:val="0"/>
            <w:vAlign w:val="center"/>
          </w:tcPr>
          <w:p>
            <w:pPr>
              <w:pStyle w:val="5"/>
              <w:widowControl/>
              <w:shd w:val="clear" w:color="auto" w:fill="FFFFFF"/>
              <w:spacing w:beforeAutospacing="0" w:afterAutospacing="0" w:line="520" w:lineRule="exact"/>
              <w:jc w:val="center"/>
              <w:rPr>
                <w:rFonts w:ascii="仿宋_GB2312" w:hAnsi="宋体" w:eastAsia="仿宋_GB2312" w:cs="仿宋_GB2312"/>
                <w:color w:val="000000"/>
                <w:sz w:val="28"/>
                <w:szCs w:val="28"/>
                <w:shd w:val="clear" w:color="auto" w:fill="FFFFFF"/>
              </w:rPr>
            </w:pPr>
            <w:r>
              <w:rPr>
                <w:rFonts w:ascii="仿宋_GB2312" w:hAnsi="宋体" w:eastAsia="仿宋_GB2312" w:cs="仿宋_GB2312"/>
                <w:color w:val="000000"/>
                <w:sz w:val="28"/>
                <w:szCs w:val="28"/>
                <w:shd w:val="clear" w:color="auto" w:fill="FFFFFF"/>
              </w:rPr>
              <w:t>联系电话</w:t>
            </w:r>
          </w:p>
        </w:tc>
        <w:tc>
          <w:tcPr>
            <w:tcW w:w="1349" w:type="pct"/>
            <w:noWrap w:val="0"/>
            <w:vAlign w:val="center"/>
          </w:tcPr>
          <w:p>
            <w:pPr>
              <w:pStyle w:val="5"/>
              <w:widowControl/>
              <w:shd w:val="clear" w:color="auto" w:fill="FFFFFF"/>
              <w:spacing w:beforeAutospacing="0" w:afterAutospacing="0" w:line="520" w:lineRule="exact"/>
              <w:jc w:val="center"/>
              <w:rPr>
                <w:rFonts w:ascii="仿宋_GB2312" w:hAnsi="宋体" w:eastAsia="仿宋_GB2312" w:cs="仿宋_GB2312"/>
                <w:color w:val="000000"/>
                <w:sz w:val="28"/>
                <w:szCs w:val="28"/>
                <w:shd w:val="clear" w:color="auto" w:fill="FFFFFF"/>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364" w:hRule="atLeast"/>
        </w:trPr>
        <w:tc>
          <w:tcPr>
            <w:tcW w:w="5000" w:type="pct"/>
            <w:gridSpan w:val="4"/>
            <w:noWrap w:val="0"/>
            <w:vAlign w:val="top"/>
          </w:tcPr>
          <w:p>
            <w:pPr>
              <w:pStyle w:val="5"/>
              <w:widowControl/>
              <w:shd w:val="clear" w:color="auto" w:fill="FFFFFF"/>
              <w:spacing w:beforeAutospacing="0" w:afterAutospacing="0" w:line="520" w:lineRule="exact"/>
              <w:jc w:val="both"/>
              <w:rPr>
                <w:rFonts w:ascii="仿宋_GB2312" w:hAnsi="宋体" w:eastAsia="仿宋_GB2312" w:cs="仿宋_GB2312"/>
                <w:color w:val="000000"/>
                <w:sz w:val="28"/>
                <w:szCs w:val="28"/>
                <w:shd w:val="clear" w:color="auto" w:fill="FFFFFF"/>
              </w:rPr>
            </w:pPr>
            <w:r>
              <w:rPr>
                <w:rFonts w:ascii="仿宋_GB2312" w:hAnsi="宋体" w:eastAsia="仿宋_GB2312" w:cs="仿宋_GB2312"/>
                <w:color w:val="000000"/>
                <w:sz w:val="28"/>
                <w:szCs w:val="28"/>
                <w:shd w:val="clear" w:color="auto" w:fill="FFFFFF"/>
              </w:rPr>
              <w:t>书籍读本简介、使用情况及成效等，限1000字以内：</w:t>
            </w:r>
          </w:p>
          <w:p>
            <w:pPr>
              <w:pStyle w:val="5"/>
              <w:widowControl/>
              <w:shd w:val="clear" w:color="auto" w:fill="FFFFFF"/>
              <w:spacing w:beforeAutospacing="0" w:afterAutospacing="0" w:line="520" w:lineRule="exact"/>
              <w:jc w:val="both"/>
              <w:rPr>
                <w:rFonts w:ascii="仿宋_GB2312" w:hAnsi="宋体" w:eastAsia="仿宋_GB2312" w:cs="仿宋_GB2312"/>
                <w:color w:val="000000"/>
                <w:sz w:val="28"/>
                <w:szCs w:val="28"/>
                <w:shd w:val="clear" w:color="auto" w:fill="FFFFFF"/>
              </w:rPr>
            </w:pPr>
            <w:r>
              <w:rPr>
                <w:rFonts w:ascii="仿宋_GB2312" w:hAnsi="宋体" w:eastAsia="仿宋_GB2312" w:cs="仿宋_GB2312"/>
                <w:color w:val="000000"/>
                <w:sz w:val="28"/>
                <w:szCs w:val="28"/>
                <w:shd w:val="clear" w:color="auto" w:fill="FFFFFF"/>
              </w:rPr>
              <w:t>（可放置不多于3张代表性图片、照片）</w:t>
            </w:r>
          </w:p>
          <w:p>
            <w:pPr>
              <w:pStyle w:val="5"/>
              <w:widowControl/>
              <w:shd w:val="clear" w:color="auto" w:fill="FFFFFF"/>
              <w:spacing w:beforeAutospacing="0" w:afterAutospacing="0" w:line="520" w:lineRule="exact"/>
              <w:jc w:val="center"/>
              <w:rPr>
                <w:rFonts w:ascii="仿宋_GB2312" w:hAnsi="宋体" w:eastAsia="仿宋_GB2312" w:cs="仿宋_GB2312"/>
                <w:color w:val="000000"/>
                <w:sz w:val="28"/>
                <w:szCs w:val="28"/>
                <w:shd w:val="clear" w:color="auto" w:fill="FFFFFF"/>
              </w:rPr>
            </w:pPr>
          </w:p>
          <w:p>
            <w:pPr>
              <w:pStyle w:val="5"/>
              <w:widowControl/>
              <w:shd w:val="clear" w:color="auto" w:fill="FFFFFF"/>
              <w:spacing w:beforeAutospacing="0" w:afterAutospacing="0" w:line="520" w:lineRule="exact"/>
              <w:jc w:val="center"/>
              <w:rPr>
                <w:rFonts w:ascii="仿宋_GB2312" w:hAnsi="宋体" w:eastAsia="仿宋_GB2312" w:cs="仿宋_GB2312"/>
                <w:color w:val="000000"/>
                <w:sz w:val="28"/>
                <w:szCs w:val="28"/>
                <w:shd w:val="clear" w:color="auto" w:fill="FFFFFF"/>
              </w:rPr>
            </w:pPr>
          </w:p>
          <w:p>
            <w:pPr>
              <w:pStyle w:val="5"/>
              <w:widowControl/>
              <w:shd w:val="clear" w:color="auto" w:fill="FFFFFF"/>
              <w:spacing w:beforeAutospacing="0" w:afterAutospacing="0" w:line="520" w:lineRule="exact"/>
              <w:jc w:val="center"/>
              <w:rPr>
                <w:rFonts w:ascii="仿宋_GB2312" w:hAnsi="宋体" w:eastAsia="仿宋_GB2312" w:cs="仿宋_GB2312"/>
                <w:color w:val="000000"/>
                <w:sz w:val="28"/>
                <w:szCs w:val="28"/>
                <w:shd w:val="clear" w:color="auto" w:fill="FFFFFF"/>
              </w:rPr>
            </w:pPr>
          </w:p>
          <w:p>
            <w:pPr>
              <w:pStyle w:val="5"/>
              <w:widowControl/>
              <w:shd w:val="clear" w:color="auto" w:fill="FFFFFF"/>
              <w:spacing w:beforeAutospacing="0" w:afterAutospacing="0" w:line="520" w:lineRule="exact"/>
              <w:jc w:val="center"/>
              <w:rPr>
                <w:rFonts w:ascii="仿宋_GB2312" w:hAnsi="宋体" w:eastAsia="仿宋_GB2312" w:cs="仿宋_GB2312"/>
                <w:color w:val="000000"/>
                <w:sz w:val="28"/>
                <w:szCs w:val="28"/>
                <w:shd w:val="clear" w:color="auto" w:fill="FFFFFF"/>
              </w:rPr>
            </w:pPr>
          </w:p>
          <w:p>
            <w:pPr>
              <w:pStyle w:val="5"/>
              <w:widowControl/>
              <w:shd w:val="clear" w:color="auto" w:fill="FFFFFF"/>
              <w:spacing w:beforeAutospacing="0" w:afterAutospacing="0" w:line="520" w:lineRule="exact"/>
              <w:jc w:val="center"/>
              <w:rPr>
                <w:rFonts w:ascii="仿宋_GB2312" w:hAnsi="宋体" w:eastAsia="仿宋_GB2312" w:cs="仿宋_GB2312"/>
                <w:color w:val="000000"/>
                <w:sz w:val="28"/>
                <w:szCs w:val="28"/>
                <w:shd w:val="clear" w:color="auto" w:fill="FFFFFF"/>
              </w:rPr>
            </w:pPr>
          </w:p>
          <w:p>
            <w:pPr>
              <w:pStyle w:val="5"/>
              <w:widowControl/>
              <w:shd w:val="clear" w:color="auto" w:fill="FFFFFF"/>
              <w:spacing w:beforeAutospacing="0" w:afterAutospacing="0" w:line="520" w:lineRule="exact"/>
              <w:jc w:val="center"/>
              <w:rPr>
                <w:rFonts w:ascii="仿宋_GB2312" w:hAnsi="宋体" w:eastAsia="仿宋_GB2312" w:cs="仿宋_GB2312"/>
                <w:color w:val="000000"/>
                <w:sz w:val="28"/>
                <w:szCs w:val="28"/>
                <w:shd w:val="clear" w:color="auto" w:fill="FFFFFF"/>
              </w:rPr>
            </w:pPr>
          </w:p>
          <w:p>
            <w:pPr>
              <w:pStyle w:val="5"/>
              <w:widowControl/>
              <w:shd w:val="clear" w:color="auto" w:fill="FFFFFF"/>
              <w:spacing w:beforeAutospacing="0" w:afterAutospacing="0" w:line="520" w:lineRule="exact"/>
              <w:jc w:val="center"/>
              <w:rPr>
                <w:rFonts w:ascii="仿宋_GB2312" w:hAnsi="宋体" w:eastAsia="仿宋_GB2312" w:cs="仿宋_GB2312"/>
                <w:color w:val="000000"/>
                <w:sz w:val="28"/>
                <w:szCs w:val="28"/>
                <w:shd w:val="clear" w:color="auto" w:fill="FFFFFF"/>
              </w:rPr>
            </w:pPr>
          </w:p>
          <w:p>
            <w:pPr>
              <w:pStyle w:val="5"/>
              <w:widowControl/>
              <w:shd w:val="clear" w:color="auto" w:fill="FFFFFF"/>
              <w:spacing w:beforeAutospacing="0" w:afterAutospacing="0" w:line="520" w:lineRule="exact"/>
              <w:jc w:val="center"/>
              <w:rPr>
                <w:rFonts w:ascii="仿宋_GB2312" w:hAnsi="宋体" w:eastAsia="仿宋_GB2312" w:cs="仿宋_GB2312"/>
                <w:color w:val="000000"/>
                <w:sz w:val="28"/>
                <w:szCs w:val="28"/>
                <w:shd w:val="clear" w:color="auto" w:fill="FFFFFF"/>
              </w:rPr>
            </w:pPr>
          </w:p>
          <w:p>
            <w:pPr>
              <w:pStyle w:val="5"/>
              <w:widowControl/>
              <w:shd w:val="clear" w:color="auto" w:fill="FFFFFF"/>
              <w:spacing w:beforeAutospacing="0" w:afterAutospacing="0" w:line="520" w:lineRule="exact"/>
              <w:jc w:val="center"/>
              <w:rPr>
                <w:rFonts w:ascii="仿宋_GB2312" w:hAnsi="宋体" w:eastAsia="仿宋_GB2312" w:cs="仿宋_GB2312"/>
                <w:color w:val="000000"/>
                <w:sz w:val="28"/>
                <w:szCs w:val="28"/>
                <w:shd w:val="clear" w:color="auto" w:fill="FFFFFF"/>
              </w:rPr>
            </w:pPr>
          </w:p>
          <w:p>
            <w:pPr>
              <w:pStyle w:val="5"/>
              <w:widowControl/>
              <w:shd w:val="clear" w:color="auto" w:fill="FFFFFF"/>
              <w:spacing w:beforeAutospacing="0" w:afterAutospacing="0" w:line="520" w:lineRule="exact"/>
              <w:jc w:val="center"/>
              <w:rPr>
                <w:rFonts w:ascii="仿宋_GB2312" w:hAnsi="宋体" w:eastAsia="仿宋_GB2312" w:cs="仿宋_GB2312"/>
                <w:color w:val="000000"/>
                <w:sz w:val="28"/>
                <w:szCs w:val="28"/>
                <w:shd w:val="clear" w:color="auto" w:fill="FFFFFF"/>
              </w:rPr>
            </w:pPr>
          </w:p>
        </w:tc>
      </w:tr>
    </w:tbl>
    <w:p>
      <w:pPr>
        <w:spacing w:line="240" w:lineRule="exact"/>
      </w:pPr>
    </w:p>
    <w:p>
      <w:pPr>
        <w:spacing w:line="240" w:lineRule="exact"/>
        <w:sectPr>
          <w:footerReference r:id="rId5" w:type="default"/>
          <w:pgSz w:w="11906" w:h="16838"/>
          <w:pgMar w:top="1928" w:right="1304" w:bottom="1531" w:left="1531" w:header="851" w:footer="1588" w:gutter="0"/>
          <w:pgNumType w:fmt="numberInDash"/>
          <w:cols w:space="720" w:num="1"/>
          <w:docGrid w:type="lines" w:linePitch="312" w:charSpace="0"/>
        </w:sectPr>
      </w:pPr>
    </w:p>
    <w:p>
      <w:pPr>
        <w:widowControl/>
        <w:tabs>
          <w:tab w:val="left" w:pos="13041"/>
        </w:tabs>
        <w:spacing w:line="580" w:lineRule="exact"/>
        <w:jc w:val="left"/>
        <w:rPr>
          <w:rFonts w:hint="eastAsia" w:ascii="黑体" w:hAnsi="黑体" w:eastAsia="黑体"/>
          <w:sz w:val="32"/>
        </w:rPr>
      </w:pPr>
      <w:r>
        <w:rPr>
          <w:rFonts w:hint="eastAsia" w:ascii="黑体" w:hAnsi="黑体" w:eastAsia="黑体"/>
          <w:sz w:val="32"/>
        </w:rPr>
        <w:t>附件6</w:t>
      </w:r>
    </w:p>
    <w:p>
      <w:pPr>
        <w:pStyle w:val="13"/>
        <w:spacing w:before="312" w:beforeLines="100" w:after="312" w:afterLines="100" w:line="640" w:lineRule="exact"/>
        <w:jc w:val="center"/>
        <w:rPr>
          <w:rFonts w:hint="eastAsia" w:ascii="方正小标宋简体" w:hAnsi="仿宋_GB2312" w:eastAsia="方正小标宋简体" w:cs="宋体"/>
          <w:sz w:val="36"/>
          <w:szCs w:val="36"/>
        </w:rPr>
      </w:pPr>
      <w:r>
        <w:rPr>
          <w:rFonts w:hint="eastAsia" w:ascii="方正小标宋简体" w:hAnsi="仿宋_GB2312" w:eastAsia="方正小标宋简体" w:cs="宋体"/>
          <w:sz w:val="36"/>
          <w:szCs w:val="36"/>
        </w:rPr>
        <w:t>浙江省自然教育基地申报汇总表</w:t>
      </w:r>
    </w:p>
    <w:p>
      <w:pPr>
        <w:pStyle w:val="13"/>
        <w:spacing w:before="312" w:beforeLines="100" w:after="156" w:afterLines="50" w:line="560" w:lineRule="exact"/>
        <w:jc w:val="left"/>
        <w:rPr>
          <w:rFonts w:hAnsi="宋体" w:cs="宋体"/>
          <w:sz w:val="24"/>
          <w:szCs w:val="24"/>
        </w:rPr>
      </w:pPr>
      <w:r>
        <w:rPr>
          <w:rFonts w:hint="eastAsia" w:hAnsi="宋体" w:cs="宋体"/>
          <w:sz w:val="24"/>
          <w:szCs w:val="24"/>
        </w:rPr>
        <w:t>推荐单位：（盖章）</w:t>
      </w:r>
      <w:r>
        <w:rPr>
          <w:rFonts w:hint="eastAsia" w:hAnsi="宋体" w:cs="宋体"/>
          <w:sz w:val="24"/>
          <w:szCs w:val="24"/>
          <w:u w:val="single"/>
        </w:rPr>
        <w:t xml:space="preserve">          </w:t>
      </w:r>
      <w:r>
        <w:rPr>
          <w:rFonts w:hint="eastAsia" w:hAnsi="宋体" w:cs="宋体"/>
          <w:sz w:val="24"/>
          <w:szCs w:val="24"/>
        </w:rPr>
        <w:t xml:space="preserve"> 联系人：</w:t>
      </w:r>
      <w:r>
        <w:rPr>
          <w:rFonts w:hint="eastAsia" w:hAnsi="宋体" w:cs="宋体"/>
          <w:sz w:val="24"/>
          <w:szCs w:val="24"/>
          <w:u w:val="single"/>
        </w:rPr>
        <w:t xml:space="preserve">         </w:t>
      </w:r>
      <w:r>
        <w:rPr>
          <w:rFonts w:hint="eastAsia" w:hAnsi="宋体" w:cs="宋体"/>
          <w:sz w:val="24"/>
          <w:szCs w:val="24"/>
        </w:rPr>
        <w:t>联系方式：</w:t>
      </w:r>
      <w:r>
        <w:rPr>
          <w:rFonts w:hint="eastAsia" w:hAnsi="宋体" w:cs="宋体"/>
          <w:sz w:val="24"/>
          <w:szCs w:val="24"/>
          <w:u w:val="single"/>
        </w:rPr>
        <w:t xml:space="preserve">          </w:t>
      </w:r>
    </w:p>
    <w:tbl>
      <w:tblPr>
        <w:tblStyle w:val="7"/>
        <w:tblW w:w="142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1"/>
        <w:gridCol w:w="1224"/>
        <w:gridCol w:w="952"/>
        <w:gridCol w:w="1224"/>
        <w:gridCol w:w="1768"/>
        <w:gridCol w:w="1630"/>
        <w:gridCol w:w="1091"/>
        <w:gridCol w:w="1361"/>
        <w:gridCol w:w="1224"/>
        <w:gridCol w:w="679"/>
        <w:gridCol w:w="680"/>
        <w:gridCol w:w="817"/>
        <w:gridCol w:w="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67" w:hRule="atLeast"/>
        </w:trPr>
        <w:tc>
          <w:tcPr>
            <w:tcW w:w="681" w:type="dxa"/>
            <w:noWrap w:val="0"/>
            <w:vAlign w:val="center"/>
          </w:tcPr>
          <w:p>
            <w:pPr>
              <w:widowControl/>
              <w:jc w:val="center"/>
              <w:rPr>
                <w:rFonts w:ascii="宋体" w:hAnsi="宋体" w:cs="新宋体"/>
                <w:b/>
                <w:kern w:val="0"/>
                <w:sz w:val="24"/>
              </w:rPr>
            </w:pPr>
            <w:r>
              <w:rPr>
                <w:rFonts w:hint="eastAsia" w:ascii="宋体" w:hAnsi="宋体" w:cs="新宋体"/>
                <w:b/>
                <w:kern w:val="0"/>
                <w:sz w:val="24"/>
              </w:rPr>
              <w:t>序号</w:t>
            </w:r>
          </w:p>
        </w:tc>
        <w:tc>
          <w:tcPr>
            <w:tcW w:w="1224" w:type="dxa"/>
            <w:noWrap w:val="0"/>
            <w:vAlign w:val="center"/>
          </w:tcPr>
          <w:p>
            <w:pPr>
              <w:widowControl/>
              <w:jc w:val="center"/>
              <w:rPr>
                <w:rFonts w:ascii="宋体" w:hAnsi="宋体" w:cs="新宋体"/>
                <w:b/>
                <w:kern w:val="0"/>
                <w:sz w:val="24"/>
              </w:rPr>
            </w:pPr>
            <w:r>
              <w:rPr>
                <w:rFonts w:hint="eastAsia" w:ascii="宋体" w:hAnsi="宋体" w:cs="新宋体"/>
                <w:b/>
                <w:kern w:val="0"/>
                <w:sz w:val="24"/>
              </w:rPr>
              <w:t>申报主体</w:t>
            </w:r>
          </w:p>
        </w:tc>
        <w:tc>
          <w:tcPr>
            <w:tcW w:w="952" w:type="dxa"/>
            <w:noWrap w:val="0"/>
            <w:vAlign w:val="center"/>
          </w:tcPr>
          <w:p>
            <w:pPr>
              <w:widowControl/>
              <w:jc w:val="center"/>
              <w:rPr>
                <w:rFonts w:ascii="宋体" w:hAnsi="宋体" w:cs="新宋体"/>
                <w:b/>
                <w:kern w:val="0"/>
                <w:sz w:val="24"/>
              </w:rPr>
            </w:pPr>
            <w:r>
              <w:rPr>
                <w:rFonts w:hint="eastAsia" w:ascii="宋体" w:hAnsi="宋体" w:cs="新宋体"/>
                <w:b/>
                <w:kern w:val="0"/>
                <w:sz w:val="24"/>
              </w:rPr>
              <w:t>联系人</w:t>
            </w:r>
          </w:p>
        </w:tc>
        <w:tc>
          <w:tcPr>
            <w:tcW w:w="1224" w:type="dxa"/>
            <w:noWrap w:val="0"/>
            <w:vAlign w:val="center"/>
          </w:tcPr>
          <w:p>
            <w:pPr>
              <w:widowControl/>
              <w:jc w:val="center"/>
              <w:rPr>
                <w:rFonts w:ascii="宋体" w:hAnsi="宋体" w:cs="新宋体"/>
                <w:b/>
                <w:kern w:val="0"/>
                <w:sz w:val="24"/>
              </w:rPr>
            </w:pPr>
            <w:r>
              <w:rPr>
                <w:rFonts w:hint="eastAsia" w:ascii="宋体" w:hAnsi="宋体" w:cs="新宋体"/>
                <w:b/>
                <w:kern w:val="0"/>
                <w:sz w:val="24"/>
              </w:rPr>
              <w:t>联系电话</w:t>
            </w:r>
          </w:p>
        </w:tc>
        <w:tc>
          <w:tcPr>
            <w:tcW w:w="1768" w:type="dxa"/>
            <w:noWrap w:val="0"/>
            <w:vAlign w:val="center"/>
          </w:tcPr>
          <w:p>
            <w:pPr>
              <w:widowControl/>
              <w:jc w:val="center"/>
              <w:rPr>
                <w:rFonts w:ascii="宋体" w:hAnsi="宋体" w:cs="新宋体"/>
                <w:b/>
                <w:kern w:val="0"/>
                <w:sz w:val="24"/>
              </w:rPr>
            </w:pPr>
            <w:r>
              <w:rPr>
                <w:rFonts w:hint="eastAsia" w:ascii="宋体" w:hAnsi="宋体" w:cs="新宋体"/>
                <w:b/>
                <w:kern w:val="0"/>
                <w:sz w:val="24"/>
              </w:rPr>
              <w:t>联合申报主体</w:t>
            </w:r>
          </w:p>
        </w:tc>
        <w:tc>
          <w:tcPr>
            <w:tcW w:w="1630" w:type="dxa"/>
            <w:noWrap w:val="0"/>
            <w:vAlign w:val="center"/>
          </w:tcPr>
          <w:p>
            <w:pPr>
              <w:widowControl/>
              <w:jc w:val="center"/>
              <w:rPr>
                <w:rFonts w:hint="eastAsia" w:ascii="宋体" w:hAnsi="宋体" w:cs="新宋体"/>
                <w:b/>
                <w:kern w:val="0"/>
                <w:sz w:val="24"/>
              </w:rPr>
            </w:pPr>
            <w:r>
              <w:rPr>
                <w:rFonts w:hint="eastAsia" w:ascii="宋体" w:hAnsi="宋体" w:cs="新宋体"/>
                <w:b/>
                <w:kern w:val="0"/>
                <w:sz w:val="24"/>
              </w:rPr>
              <w:t>类型</w:t>
            </w:r>
          </w:p>
        </w:tc>
        <w:tc>
          <w:tcPr>
            <w:tcW w:w="1091" w:type="dxa"/>
            <w:noWrap w:val="0"/>
            <w:vAlign w:val="center"/>
          </w:tcPr>
          <w:p>
            <w:pPr>
              <w:widowControl/>
              <w:jc w:val="center"/>
              <w:rPr>
                <w:rFonts w:ascii="宋体" w:hAnsi="宋体" w:cs="新宋体"/>
                <w:b/>
                <w:kern w:val="0"/>
                <w:sz w:val="24"/>
              </w:rPr>
            </w:pPr>
            <w:r>
              <w:rPr>
                <w:rFonts w:hint="eastAsia" w:ascii="宋体" w:hAnsi="宋体" w:cs="新宋体"/>
                <w:b/>
                <w:kern w:val="0"/>
                <w:sz w:val="24"/>
              </w:rPr>
              <w:t>联系人</w:t>
            </w:r>
          </w:p>
        </w:tc>
        <w:tc>
          <w:tcPr>
            <w:tcW w:w="1361" w:type="dxa"/>
            <w:noWrap w:val="0"/>
            <w:vAlign w:val="center"/>
          </w:tcPr>
          <w:p>
            <w:pPr>
              <w:widowControl/>
              <w:jc w:val="center"/>
              <w:rPr>
                <w:rFonts w:ascii="宋体" w:hAnsi="宋体" w:cs="新宋体"/>
                <w:b/>
                <w:kern w:val="0"/>
                <w:sz w:val="24"/>
              </w:rPr>
            </w:pPr>
            <w:r>
              <w:rPr>
                <w:rFonts w:hint="eastAsia" w:ascii="宋体" w:hAnsi="宋体" w:cs="新宋体"/>
                <w:b/>
                <w:kern w:val="0"/>
                <w:sz w:val="24"/>
              </w:rPr>
              <w:t>联系方式</w:t>
            </w:r>
          </w:p>
        </w:tc>
        <w:tc>
          <w:tcPr>
            <w:tcW w:w="1224" w:type="dxa"/>
            <w:noWrap w:val="0"/>
            <w:vAlign w:val="center"/>
          </w:tcPr>
          <w:p>
            <w:pPr>
              <w:widowControl/>
              <w:jc w:val="center"/>
              <w:rPr>
                <w:rFonts w:hint="eastAsia" w:ascii="宋体" w:hAnsi="宋体" w:cs="新宋体"/>
                <w:b/>
                <w:kern w:val="0"/>
                <w:sz w:val="24"/>
              </w:rPr>
            </w:pPr>
            <w:r>
              <w:rPr>
                <w:rFonts w:hint="eastAsia" w:ascii="宋体" w:hAnsi="宋体" w:cs="新宋体"/>
                <w:b/>
                <w:kern w:val="0"/>
                <w:sz w:val="24"/>
              </w:rPr>
              <w:t>自然教育活动</w:t>
            </w:r>
          </w:p>
          <w:p>
            <w:pPr>
              <w:widowControl/>
              <w:jc w:val="center"/>
              <w:rPr>
                <w:rFonts w:ascii="宋体" w:hAnsi="宋体" w:cs="新宋体"/>
                <w:b/>
                <w:kern w:val="0"/>
                <w:sz w:val="24"/>
              </w:rPr>
            </w:pPr>
            <w:r>
              <w:rPr>
                <w:rFonts w:hint="eastAsia" w:ascii="宋体" w:hAnsi="宋体" w:cs="新宋体"/>
                <w:b/>
                <w:kern w:val="0"/>
                <w:sz w:val="24"/>
              </w:rPr>
              <w:t>起始年</w:t>
            </w:r>
          </w:p>
        </w:tc>
        <w:tc>
          <w:tcPr>
            <w:tcW w:w="679" w:type="dxa"/>
            <w:noWrap w:val="0"/>
            <w:vAlign w:val="center"/>
          </w:tcPr>
          <w:p>
            <w:pPr>
              <w:widowControl/>
              <w:jc w:val="center"/>
              <w:rPr>
                <w:rFonts w:ascii="宋体" w:hAnsi="宋体" w:cs="新宋体"/>
                <w:b/>
                <w:kern w:val="0"/>
                <w:sz w:val="24"/>
              </w:rPr>
            </w:pPr>
            <w:r>
              <w:rPr>
                <w:rFonts w:hint="eastAsia" w:ascii="宋体" w:hAnsi="宋体" w:cs="新宋体"/>
                <w:b/>
                <w:kern w:val="0"/>
                <w:sz w:val="24"/>
              </w:rPr>
              <w:t>从业人数</w:t>
            </w:r>
          </w:p>
        </w:tc>
        <w:tc>
          <w:tcPr>
            <w:tcW w:w="680" w:type="dxa"/>
            <w:noWrap w:val="0"/>
            <w:vAlign w:val="center"/>
          </w:tcPr>
          <w:p>
            <w:pPr>
              <w:widowControl/>
              <w:jc w:val="center"/>
              <w:rPr>
                <w:rFonts w:ascii="宋体" w:hAnsi="宋体" w:cs="新宋体"/>
                <w:b/>
                <w:kern w:val="0"/>
                <w:sz w:val="24"/>
              </w:rPr>
            </w:pPr>
            <w:r>
              <w:rPr>
                <w:rFonts w:hint="eastAsia" w:ascii="宋体" w:hAnsi="宋体" w:cs="新宋体"/>
                <w:b/>
                <w:kern w:val="0"/>
                <w:sz w:val="24"/>
              </w:rPr>
              <w:t>课程数量</w:t>
            </w:r>
          </w:p>
        </w:tc>
        <w:tc>
          <w:tcPr>
            <w:tcW w:w="817" w:type="dxa"/>
            <w:noWrap w:val="0"/>
            <w:vAlign w:val="center"/>
          </w:tcPr>
          <w:p>
            <w:pPr>
              <w:widowControl/>
              <w:snapToGrid w:val="0"/>
              <w:jc w:val="center"/>
              <w:rPr>
                <w:rFonts w:ascii="宋体" w:hAnsi="宋体" w:cs="新宋体"/>
                <w:b/>
                <w:kern w:val="0"/>
                <w:sz w:val="24"/>
              </w:rPr>
            </w:pPr>
            <w:r>
              <w:rPr>
                <w:rFonts w:hint="eastAsia" w:ascii="宋体" w:hAnsi="宋体" w:cs="新宋体"/>
                <w:b/>
                <w:kern w:val="0"/>
                <w:sz w:val="24"/>
              </w:rPr>
              <w:t>专用书籍资料数量</w:t>
            </w:r>
          </w:p>
        </w:tc>
        <w:tc>
          <w:tcPr>
            <w:tcW w:w="952" w:type="dxa"/>
            <w:noWrap w:val="0"/>
            <w:vAlign w:val="center"/>
          </w:tcPr>
          <w:p>
            <w:pPr>
              <w:widowControl/>
              <w:snapToGrid w:val="0"/>
              <w:jc w:val="center"/>
              <w:rPr>
                <w:rFonts w:ascii="宋体" w:hAnsi="宋体" w:cs="新宋体"/>
                <w:b/>
                <w:kern w:val="0"/>
                <w:sz w:val="24"/>
              </w:rPr>
            </w:pPr>
            <w:r>
              <w:rPr>
                <w:rFonts w:hint="eastAsia" w:ascii="宋体" w:hAnsi="宋体" w:cs="新宋体"/>
                <w:b/>
                <w:kern w:val="0"/>
                <w:sz w:val="24"/>
              </w:rPr>
              <w:t>年活动量及受众人数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67" w:hRule="atLeast"/>
        </w:trPr>
        <w:tc>
          <w:tcPr>
            <w:tcW w:w="681" w:type="dxa"/>
            <w:noWrap w:val="0"/>
            <w:vAlign w:val="top"/>
          </w:tcPr>
          <w:p>
            <w:pPr>
              <w:widowControl/>
              <w:jc w:val="center"/>
              <w:rPr>
                <w:rFonts w:ascii="宋体" w:hAnsi="宋体"/>
                <w:kern w:val="0"/>
                <w:sz w:val="24"/>
              </w:rPr>
            </w:pPr>
          </w:p>
        </w:tc>
        <w:tc>
          <w:tcPr>
            <w:tcW w:w="1224" w:type="dxa"/>
            <w:noWrap w:val="0"/>
            <w:vAlign w:val="top"/>
          </w:tcPr>
          <w:p>
            <w:pPr>
              <w:widowControl/>
              <w:jc w:val="center"/>
              <w:rPr>
                <w:rFonts w:ascii="宋体" w:hAnsi="宋体"/>
                <w:kern w:val="0"/>
                <w:sz w:val="24"/>
              </w:rPr>
            </w:pPr>
          </w:p>
        </w:tc>
        <w:tc>
          <w:tcPr>
            <w:tcW w:w="952" w:type="dxa"/>
            <w:noWrap w:val="0"/>
            <w:vAlign w:val="top"/>
          </w:tcPr>
          <w:p>
            <w:pPr>
              <w:widowControl/>
              <w:jc w:val="center"/>
              <w:rPr>
                <w:rFonts w:ascii="宋体" w:hAnsi="宋体"/>
                <w:kern w:val="0"/>
                <w:sz w:val="24"/>
              </w:rPr>
            </w:pPr>
          </w:p>
        </w:tc>
        <w:tc>
          <w:tcPr>
            <w:tcW w:w="1224" w:type="dxa"/>
            <w:noWrap w:val="0"/>
            <w:vAlign w:val="top"/>
          </w:tcPr>
          <w:p>
            <w:pPr>
              <w:widowControl/>
              <w:jc w:val="center"/>
              <w:rPr>
                <w:rFonts w:ascii="宋体" w:hAnsi="宋体"/>
                <w:kern w:val="0"/>
                <w:sz w:val="24"/>
              </w:rPr>
            </w:pPr>
          </w:p>
        </w:tc>
        <w:tc>
          <w:tcPr>
            <w:tcW w:w="1768" w:type="dxa"/>
            <w:noWrap w:val="0"/>
            <w:vAlign w:val="top"/>
          </w:tcPr>
          <w:p>
            <w:pPr>
              <w:widowControl/>
              <w:jc w:val="center"/>
              <w:rPr>
                <w:rFonts w:ascii="宋体" w:hAnsi="宋体"/>
                <w:kern w:val="0"/>
                <w:sz w:val="24"/>
              </w:rPr>
            </w:pPr>
          </w:p>
        </w:tc>
        <w:tc>
          <w:tcPr>
            <w:tcW w:w="1630" w:type="dxa"/>
            <w:noWrap w:val="0"/>
            <w:vAlign w:val="top"/>
          </w:tcPr>
          <w:p>
            <w:pPr>
              <w:widowControl/>
              <w:jc w:val="center"/>
              <w:rPr>
                <w:rFonts w:hint="eastAsia" w:ascii="宋体" w:hAnsi="宋体"/>
                <w:kern w:val="0"/>
                <w:sz w:val="24"/>
              </w:rPr>
            </w:pPr>
            <w:r>
              <w:rPr>
                <w:rFonts w:hint="eastAsia" w:ascii="宋体" w:hAnsi="宋体" w:cs="宋体"/>
                <w:kern w:val="0"/>
                <w:sz w:val="24"/>
              </w:rPr>
              <w:t>科技场馆类/</w:t>
            </w:r>
            <w:r>
              <w:rPr>
                <w:rFonts w:hint="eastAsia" w:ascii="宋体" w:hAnsi="宋体" w:cs="宋体"/>
                <w:color w:val="000000"/>
                <w:sz w:val="24"/>
                <w:shd w:val="clear" w:color="auto" w:fill="FFFFFF"/>
              </w:rPr>
              <w:t>公共场所类/教育科研类/生产设施类</w:t>
            </w:r>
          </w:p>
        </w:tc>
        <w:tc>
          <w:tcPr>
            <w:tcW w:w="1091" w:type="dxa"/>
            <w:noWrap w:val="0"/>
            <w:vAlign w:val="top"/>
          </w:tcPr>
          <w:p>
            <w:pPr>
              <w:widowControl/>
              <w:jc w:val="center"/>
              <w:rPr>
                <w:rFonts w:ascii="宋体" w:hAnsi="宋体"/>
                <w:kern w:val="0"/>
                <w:sz w:val="24"/>
              </w:rPr>
            </w:pPr>
          </w:p>
        </w:tc>
        <w:tc>
          <w:tcPr>
            <w:tcW w:w="1361" w:type="dxa"/>
            <w:noWrap w:val="0"/>
            <w:vAlign w:val="top"/>
          </w:tcPr>
          <w:p>
            <w:pPr>
              <w:widowControl/>
              <w:jc w:val="center"/>
              <w:rPr>
                <w:rFonts w:ascii="宋体" w:hAnsi="宋体"/>
                <w:kern w:val="0"/>
                <w:sz w:val="24"/>
              </w:rPr>
            </w:pPr>
          </w:p>
        </w:tc>
        <w:tc>
          <w:tcPr>
            <w:tcW w:w="1224" w:type="dxa"/>
            <w:noWrap w:val="0"/>
            <w:vAlign w:val="top"/>
          </w:tcPr>
          <w:p>
            <w:pPr>
              <w:widowControl/>
              <w:jc w:val="center"/>
              <w:rPr>
                <w:rFonts w:ascii="宋体" w:hAnsi="宋体"/>
                <w:kern w:val="0"/>
                <w:sz w:val="24"/>
              </w:rPr>
            </w:pPr>
          </w:p>
        </w:tc>
        <w:tc>
          <w:tcPr>
            <w:tcW w:w="679" w:type="dxa"/>
            <w:noWrap w:val="0"/>
            <w:vAlign w:val="top"/>
          </w:tcPr>
          <w:p>
            <w:pPr>
              <w:widowControl/>
              <w:jc w:val="center"/>
              <w:rPr>
                <w:rFonts w:ascii="宋体" w:hAnsi="宋体"/>
                <w:kern w:val="0"/>
                <w:sz w:val="24"/>
              </w:rPr>
            </w:pPr>
          </w:p>
        </w:tc>
        <w:tc>
          <w:tcPr>
            <w:tcW w:w="680" w:type="dxa"/>
            <w:noWrap w:val="0"/>
            <w:vAlign w:val="top"/>
          </w:tcPr>
          <w:p>
            <w:pPr>
              <w:widowControl/>
              <w:jc w:val="center"/>
              <w:rPr>
                <w:rFonts w:ascii="宋体" w:hAnsi="宋体"/>
                <w:kern w:val="0"/>
                <w:sz w:val="24"/>
              </w:rPr>
            </w:pPr>
          </w:p>
        </w:tc>
        <w:tc>
          <w:tcPr>
            <w:tcW w:w="817" w:type="dxa"/>
            <w:noWrap w:val="0"/>
            <w:vAlign w:val="top"/>
          </w:tcPr>
          <w:p>
            <w:pPr>
              <w:widowControl/>
              <w:jc w:val="center"/>
              <w:rPr>
                <w:rFonts w:ascii="宋体" w:hAnsi="宋体"/>
                <w:kern w:val="0"/>
                <w:sz w:val="24"/>
              </w:rPr>
            </w:pPr>
          </w:p>
        </w:tc>
        <w:tc>
          <w:tcPr>
            <w:tcW w:w="952" w:type="dxa"/>
            <w:noWrap w:val="0"/>
            <w:vAlign w:val="top"/>
          </w:tcPr>
          <w:p>
            <w:pPr>
              <w:widowControl/>
              <w:jc w:val="center"/>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80" w:hRule="atLeast"/>
        </w:trPr>
        <w:tc>
          <w:tcPr>
            <w:tcW w:w="681" w:type="dxa"/>
            <w:noWrap w:val="0"/>
            <w:vAlign w:val="top"/>
          </w:tcPr>
          <w:p>
            <w:pPr>
              <w:widowControl/>
              <w:jc w:val="center"/>
              <w:rPr>
                <w:rFonts w:ascii="宋体" w:hAnsi="宋体"/>
                <w:kern w:val="0"/>
                <w:sz w:val="24"/>
              </w:rPr>
            </w:pPr>
          </w:p>
        </w:tc>
        <w:tc>
          <w:tcPr>
            <w:tcW w:w="1224" w:type="dxa"/>
            <w:noWrap w:val="0"/>
            <w:vAlign w:val="top"/>
          </w:tcPr>
          <w:p>
            <w:pPr>
              <w:widowControl/>
              <w:jc w:val="center"/>
              <w:rPr>
                <w:rFonts w:ascii="宋体" w:hAnsi="宋体"/>
                <w:kern w:val="0"/>
                <w:sz w:val="24"/>
              </w:rPr>
            </w:pPr>
          </w:p>
        </w:tc>
        <w:tc>
          <w:tcPr>
            <w:tcW w:w="952" w:type="dxa"/>
            <w:noWrap w:val="0"/>
            <w:vAlign w:val="top"/>
          </w:tcPr>
          <w:p>
            <w:pPr>
              <w:widowControl/>
              <w:jc w:val="center"/>
              <w:rPr>
                <w:rFonts w:ascii="宋体" w:hAnsi="宋体"/>
                <w:kern w:val="0"/>
                <w:sz w:val="24"/>
              </w:rPr>
            </w:pPr>
          </w:p>
        </w:tc>
        <w:tc>
          <w:tcPr>
            <w:tcW w:w="1224" w:type="dxa"/>
            <w:noWrap w:val="0"/>
            <w:vAlign w:val="top"/>
          </w:tcPr>
          <w:p>
            <w:pPr>
              <w:widowControl/>
              <w:jc w:val="center"/>
              <w:rPr>
                <w:rFonts w:ascii="宋体" w:hAnsi="宋体"/>
                <w:kern w:val="0"/>
                <w:sz w:val="24"/>
              </w:rPr>
            </w:pPr>
          </w:p>
        </w:tc>
        <w:tc>
          <w:tcPr>
            <w:tcW w:w="1768" w:type="dxa"/>
            <w:noWrap w:val="0"/>
            <w:vAlign w:val="top"/>
          </w:tcPr>
          <w:p>
            <w:pPr>
              <w:widowControl/>
              <w:jc w:val="center"/>
              <w:rPr>
                <w:rFonts w:ascii="宋体" w:hAnsi="宋体"/>
                <w:kern w:val="0"/>
                <w:sz w:val="24"/>
              </w:rPr>
            </w:pPr>
          </w:p>
        </w:tc>
        <w:tc>
          <w:tcPr>
            <w:tcW w:w="1630" w:type="dxa"/>
            <w:noWrap w:val="0"/>
            <w:vAlign w:val="top"/>
          </w:tcPr>
          <w:p>
            <w:pPr>
              <w:widowControl/>
              <w:jc w:val="center"/>
              <w:rPr>
                <w:rFonts w:ascii="宋体" w:hAnsi="宋体"/>
                <w:kern w:val="0"/>
                <w:sz w:val="24"/>
              </w:rPr>
            </w:pPr>
          </w:p>
        </w:tc>
        <w:tc>
          <w:tcPr>
            <w:tcW w:w="1091" w:type="dxa"/>
            <w:noWrap w:val="0"/>
            <w:vAlign w:val="top"/>
          </w:tcPr>
          <w:p>
            <w:pPr>
              <w:widowControl/>
              <w:jc w:val="center"/>
              <w:rPr>
                <w:rFonts w:ascii="宋体" w:hAnsi="宋体"/>
                <w:kern w:val="0"/>
                <w:sz w:val="24"/>
              </w:rPr>
            </w:pPr>
          </w:p>
        </w:tc>
        <w:tc>
          <w:tcPr>
            <w:tcW w:w="1361" w:type="dxa"/>
            <w:noWrap w:val="0"/>
            <w:vAlign w:val="top"/>
          </w:tcPr>
          <w:p>
            <w:pPr>
              <w:widowControl/>
              <w:jc w:val="center"/>
              <w:rPr>
                <w:rFonts w:ascii="宋体" w:hAnsi="宋体"/>
                <w:kern w:val="0"/>
                <w:sz w:val="24"/>
              </w:rPr>
            </w:pPr>
          </w:p>
        </w:tc>
        <w:tc>
          <w:tcPr>
            <w:tcW w:w="1224" w:type="dxa"/>
            <w:noWrap w:val="0"/>
            <w:vAlign w:val="top"/>
          </w:tcPr>
          <w:p>
            <w:pPr>
              <w:widowControl/>
              <w:jc w:val="center"/>
              <w:rPr>
                <w:rFonts w:ascii="宋体" w:hAnsi="宋体"/>
                <w:kern w:val="0"/>
                <w:sz w:val="24"/>
              </w:rPr>
            </w:pPr>
          </w:p>
        </w:tc>
        <w:tc>
          <w:tcPr>
            <w:tcW w:w="679" w:type="dxa"/>
            <w:noWrap w:val="0"/>
            <w:vAlign w:val="top"/>
          </w:tcPr>
          <w:p>
            <w:pPr>
              <w:widowControl/>
              <w:jc w:val="center"/>
              <w:rPr>
                <w:rFonts w:ascii="宋体" w:hAnsi="宋体"/>
                <w:kern w:val="0"/>
                <w:sz w:val="24"/>
              </w:rPr>
            </w:pPr>
          </w:p>
        </w:tc>
        <w:tc>
          <w:tcPr>
            <w:tcW w:w="680" w:type="dxa"/>
            <w:noWrap w:val="0"/>
            <w:vAlign w:val="top"/>
          </w:tcPr>
          <w:p>
            <w:pPr>
              <w:widowControl/>
              <w:jc w:val="center"/>
              <w:rPr>
                <w:rFonts w:ascii="宋体" w:hAnsi="宋体"/>
                <w:kern w:val="0"/>
                <w:sz w:val="24"/>
              </w:rPr>
            </w:pPr>
          </w:p>
        </w:tc>
        <w:tc>
          <w:tcPr>
            <w:tcW w:w="817" w:type="dxa"/>
            <w:noWrap w:val="0"/>
            <w:vAlign w:val="top"/>
          </w:tcPr>
          <w:p>
            <w:pPr>
              <w:widowControl/>
              <w:jc w:val="center"/>
              <w:rPr>
                <w:rFonts w:ascii="宋体" w:hAnsi="宋体"/>
                <w:kern w:val="0"/>
                <w:sz w:val="24"/>
              </w:rPr>
            </w:pPr>
          </w:p>
        </w:tc>
        <w:tc>
          <w:tcPr>
            <w:tcW w:w="952" w:type="dxa"/>
            <w:noWrap w:val="0"/>
            <w:vAlign w:val="top"/>
          </w:tcPr>
          <w:p>
            <w:pPr>
              <w:widowControl/>
              <w:jc w:val="center"/>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80" w:hRule="atLeast"/>
        </w:trPr>
        <w:tc>
          <w:tcPr>
            <w:tcW w:w="681" w:type="dxa"/>
            <w:noWrap w:val="0"/>
            <w:vAlign w:val="top"/>
          </w:tcPr>
          <w:p>
            <w:pPr>
              <w:widowControl/>
              <w:jc w:val="center"/>
              <w:rPr>
                <w:rFonts w:ascii="宋体" w:hAnsi="宋体"/>
                <w:kern w:val="0"/>
                <w:sz w:val="24"/>
              </w:rPr>
            </w:pPr>
          </w:p>
        </w:tc>
        <w:tc>
          <w:tcPr>
            <w:tcW w:w="1224" w:type="dxa"/>
            <w:noWrap w:val="0"/>
            <w:vAlign w:val="top"/>
          </w:tcPr>
          <w:p>
            <w:pPr>
              <w:widowControl/>
              <w:jc w:val="center"/>
              <w:rPr>
                <w:rFonts w:ascii="宋体" w:hAnsi="宋体"/>
                <w:kern w:val="0"/>
                <w:sz w:val="24"/>
              </w:rPr>
            </w:pPr>
          </w:p>
        </w:tc>
        <w:tc>
          <w:tcPr>
            <w:tcW w:w="952" w:type="dxa"/>
            <w:noWrap w:val="0"/>
            <w:vAlign w:val="top"/>
          </w:tcPr>
          <w:p>
            <w:pPr>
              <w:widowControl/>
              <w:jc w:val="center"/>
              <w:rPr>
                <w:rFonts w:ascii="宋体" w:hAnsi="宋体"/>
                <w:kern w:val="0"/>
                <w:sz w:val="24"/>
              </w:rPr>
            </w:pPr>
          </w:p>
        </w:tc>
        <w:tc>
          <w:tcPr>
            <w:tcW w:w="1224" w:type="dxa"/>
            <w:noWrap w:val="0"/>
            <w:vAlign w:val="top"/>
          </w:tcPr>
          <w:p>
            <w:pPr>
              <w:widowControl/>
              <w:jc w:val="center"/>
              <w:rPr>
                <w:rFonts w:ascii="宋体" w:hAnsi="宋体"/>
                <w:kern w:val="0"/>
                <w:sz w:val="24"/>
              </w:rPr>
            </w:pPr>
          </w:p>
        </w:tc>
        <w:tc>
          <w:tcPr>
            <w:tcW w:w="1768" w:type="dxa"/>
            <w:noWrap w:val="0"/>
            <w:vAlign w:val="top"/>
          </w:tcPr>
          <w:p>
            <w:pPr>
              <w:widowControl/>
              <w:jc w:val="center"/>
              <w:rPr>
                <w:rFonts w:ascii="宋体" w:hAnsi="宋体"/>
                <w:kern w:val="0"/>
                <w:sz w:val="24"/>
              </w:rPr>
            </w:pPr>
          </w:p>
        </w:tc>
        <w:tc>
          <w:tcPr>
            <w:tcW w:w="1630" w:type="dxa"/>
            <w:noWrap w:val="0"/>
            <w:vAlign w:val="top"/>
          </w:tcPr>
          <w:p>
            <w:pPr>
              <w:widowControl/>
              <w:jc w:val="center"/>
              <w:rPr>
                <w:rFonts w:ascii="宋体" w:hAnsi="宋体"/>
                <w:kern w:val="0"/>
                <w:sz w:val="24"/>
              </w:rPr>
            </w:pPr>
          </w:p>
        </w:tc>
        <w:tc>
          <w:tcPr>
            <w:tcW w:w="1091" w:type="dxa"/>
            <w:noWrap w:val="0"/>
            <w:vAlign w:val="top"/>
          </w:tcPr>
          <w:p>
            <w:pPr>
              <w:widowControl/>
              <w:jc w:val="center"/>
              <w:rPr>
                <w:rFonts w:ascii="宋体" w:hAnsi="宋体"/>
                <w:kern w:val="0"/>
                <w:sz w:val="24"/>
              </w:rPr>
            </w:pPr>
          </w:p>
        </w:tc>
        <w:tc>
          <w:tcPr>
            <w:tcW w:w="1361" w:type="dxa"/>
            <w:noWrap w:val="0"/>
            <w:vAlign w:val="top"/>
          </w:tcPr>
          <w:p>
            <w:pPr>
              <w:widowControl/>
              <w:jc w:val="center"/>
              <w:rPr>
                <w:rFonts w:ascii="宋体" w:hAnsi="宋体"/>
                <w:kern w:val="0"/>
                <w:sz w:val="24"/>
              </w:rPr>
            </w:pPr>
          </w:p>
        </w:tc>
        <w:tc>
          <w:tcPr>
            <w:tcW w:w="1224" w:type="dxa"/>
            <w:noWrap w:val="0"/>
            <w:vAlign w:val="top"/>
          </w:tcPr>
          <w:p>
            <w:pPr>
              <w:widowControl/>
              <w:jc w:val="center"/>
              <w:rPr>
                <w:rFonts w:ascii="宋体" w:hAnsi="宋体"/>
                <w:kern w:val="0"/>
                <w:sz w:val="24"/>
              </w:rPr>
            </w:pPr>
          </w:p>
        </w:tc>
        <w:tc>
          <w:tcPr>
            <w:tcW w:w="679" w:type="dxa"/>
            <w:noWrap w:val="0"/>
            <w:vAlign w:val="top"/>
          </w:tcPr>
          <w:p>
            <w:pPr>
              <w:widowControl/>
              <w:jc w:val="center"/>
              <w:rPr>
                <w:rFonts w:ascii="宋体" w:hAnsi="宋体"/>
                <w:kern w:val="0"/>
                <w:sz w:val="24"/>
              </w:rPr>
            </w:pPr>
          </w:p>
        </w:tc>
        <w:tc>
          <w:tcPr>
            <w:tcW w:w="680" w:type="dxa"/>
            <w:noWrap w:val="0"/>
            <w:vAlign w:val="top"/>
          </w:tcPr>
          <w:p>
            <w:pPr>
              <w:widowControl/>
              <w:jc w:val="center"/>
              <w:rPr>
                <w:rFonts w:ascii="宋体" w:hAnsi="宋体"/>
                <w:kern w:val="0"/>
                <w:sz w:val="24"/>
              </w:rPr>
            </w:pPr>
          </w:p>
        </w:tc>
        <w:tc>
          <w:tcPr>
            <w:tcW w:w="817" w:type="dxa"/>
            <w:noWrap w:val="0"/>
            <w:vAlign w:val="top"/>
          </w:tcPr>
          <w:p>
            <w:pPr>
              <w:widowControl/>
              <w:jc w:val="center"/>
              <w:rPr>
                <w:rFonts w:ascii="宋体" w:hAnsi="宋体"/>
                <w:kern w:val="0"/>
                <w:sz w:val="24"/>
              </w:rPr>
            </w:pPr>
          </w:p>
        </w:tc>
        <w:tc>
          <w:tcPr>
            <w:tcW w:w="952" w:type="dxa"/>
            <w:noWrap w:val="0"/>
            <w:vAlign w:val="top"/>
          </w:tcPr>
          <w:p>
            <w:pPr>
              <w:widowControl/>
              <w:jc w:val="center"/>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80" w:hRule="atLeast"/>
        </w:trPr>
        <w:tc>
          <w:tcPr>
            <w:tcW w:w="681" w:type="dxa"/>
            <w:noWrap w:val="0"/>
            <w:vAlign w:val="top"/>
          </w:tcPr>
          <w:p>
            <w:pPr>
              <w:widowControl/>
              <w:jc w:val="center"/>
              <w:rPr>
                <w:rFonts w:ascii="宋体" w:hAnsi="宋体"/>
                <w:kern w:val="0"/>
                <w:sz w:val="24"/>
              </w:rPr>
            </w:pPr>
          </w:p>
        </w:tc>
        <w:tc>
          <w:tcPr>
            <w:tcW w:w="1224" w:type="dxa"/>
            <w:noWrap w:val="0"/>
            <w:vAlign w:val="top"/>
          </w:tcPr>
          <w:p>
            <w:pPr>
              <w:widowControl/>
              <w:jc w:val="center"/>
              <w:rPr>
                <w:rFonts w:ascii="宋体" w:hAnsi="宋体"/>
                <w:kern w:val="0"/>
                <w:sz w:val="24"/>
              </w:rPr>
            </w:pPr>
          </w:p>
        </w:tc>
        <w:tc>
          <w:tcPr>
            <w:tcW w:w="952" w:type="dxa"/>
            <w:noWrap w:val="0"/>
            <w:vAlign w:val="top"/>
          </w:tcPr>
          <w:p>
            <w:pPr>
              <w:widowControl/>
              <w:jc w:val="center"/>
              <w:rPr>
                <w:rFonts w:ascii="宋体" w:hAnsi="宋体"/>
                <w:kern w:val="0"/>
                <w:sz w:val="24"/>
              </w:rPr>
            </w:pPr>
          </w:p>
        </w:tc>
        <w:tc>
          <w:tcPr>
            <w:tcW w:w="1224" w:type="dxa"/>
            <w:noWrap w:val="0"/>
            <w:vAlign w:val="top"/>
          </w:tcPr>
          <w:p>
            <w:pPr>
              <w:widowControl/>
              <w:jc w:val="center"/>
              <w:rPr>
                <w:rFonts w:ascii="宋体" w:hAnsi="宋体"/>
                <w:kern w:val="0"/>
                <w:sz w:val="24"/>
              </w:rPr>
            </w:pPr>
          </w:p>
        </w:tc>
        <w:tc>
          <w:tcPr>
            <w:tcW w:w="1768" w:type="dxa"/>
            <w:noWrap w:val="0"/>
            <w:vAlign w:val="top"/>
          </w:tcPr>
          <w:p>
            <w:pPr>
              <w:widowControl/>
              <w:jc w:val="center"/>
              <w:rPr>
                <w:rFonts w:ascii="宋体" w:hAnsi="宋体"/>
                <w:kern w:val="0"/>
                <w:sz w:val="24"/>
              </w:rPr>
            </w:pPr>
          </w:p>
        </w:tc>
        <w:tc>
          <w:tcPr>
            <w:tcW w:w="1630" w:type="dxa"/>
            <w:noWrap w:val="0"/>
            <w:vAlign w:val="top"/>
          </w:tcPr>
          <w:p>
            <w:pPr>
              <w:widowControl/>
              <w:jc w:val="center"/>
              <w:rPr>
                <w:rFonts w:ascii="宋体" w:hAnsi="宋体"/>
                <w:kern w:val="0"/>
                <w:sz w:val="24"/>
              </w:rPr>
            </w:pPr>
          </w:p>
        </w:tc>
        <w:tc>
          <w:tcPr>
            <w:tcW w:w="1091" w:type="dxa"/>
            <w:noWrap w:val="0"/>
            <w:vAlign w:val="top"/>
          </w:tcPr>
          <w:p>
            <w:pPr>
              <w:widowControl/>
              <w:jc w:val="center"/>
              <w:rPr>
                <w:rFonts w:ascii="宋体" w:hAnsi="宋体"/>
                <w:kern w:val="0"/>
                <w:sz w:val="24"/>
              </w:rPr>
            </w:pPr>
          </w:p>
        </w:tc>
        <w:tc>
          <w:tcPr>
            <w:tcW w:w="1361" w:type="dxa"/>
            <w:noWrap w:val="0"/>
            <w:vAlign w:val="top"/>
          </w:tcPr>
          <w:p>
            <w:pPr>
              <w:widowControl/>
              <w:jc w:val="center"/>
              <w:rPr>
                <w:rFonts w:ascii="宋体" w:hAnsi="宋体"/>
                <w:kern w:val="0"/>
                <w:sz w:val="24"/>
              </w:rPr>
            </w:pPr>
          </w:p>
        </w:tc>
        <w:tc>
          <w:tcPr>
            <w:tcW w:w="1224" w:type="dxa"/>
            <w:noWrap w:val="0"/>
            <w:vAlign w:val="top"/>
          </w:tcPr>
          <w:p>
            <w:pPr>
              <w:widowControl/>
              <w:jc w:val="center"/>
              <w:rPr>
                <w:rFonts w:ascii="宋体" w:hAnsi="宋体"/>
                <w:kern w:val="0"/>
                <w:sz w:val="24"/>
              </w:rPr>
            </w:pPr>
          </w:p>
        </w:tc>
        <w:tc>
          <w:tcPr>
            <w:tcW w:w="679" w:type="dxa"/>
            <w:noWrap w:val="0"/>
            <w:vAlign w:val="top"/>
          </w:tcPr>
          <w:p>
            <w:pPr>
              <w:widowControl/>
              <w:jc w:val="center"/>
              <w:rPr>
                <w:rFonts w:ascii="宋体" w:hAnsi="宋体"/>
                <w:kern w:val="0"/>
                <w:sz w:val="24"/>
              </w:rPr>
            </w:pPr>
          </w:p>
        </w:tc>
        <w:tc>
          <w:tcPr>
            <w:tcW w:w="680" w:type="dxa"/>
            <w:noWrap w:val="0"/>
            <w:vAlign w:val="top"/>
          </w:tcPr>
          <w:p>
            <w:pPr>
              <w:widowControl/>
              <w:jc w:val="center"/>
              <w:rPr>
                <w:rFonts w:ascii="宋体" w:hAnsi="宋体"/>
                <w:kern w:val="0"/>
                <w:sz w:val="24"/>
              </w:rPr>
            </w:pPr>
          </w:p>
        </w:tc>
        <w:tc>
          <w:tcPr>
            <w:tcW w:w="817" w:type="dxa"/>
            <w:noWrap w:val="0"/>
            <w:vAlign w:val="top"/>
          </w:tcPr>
          <w:p>
            <w:pPr>
              <w:widowControl/>
              <w:jc w:val="center"/>
              <w:rPr>
                <w:rFonts w:ascii="宋体" w:hAnsi="宋体"/>
                <w:kern w:val="0"/>
                <w:sz w:val="24"/>
              </w:rPr>
            </w:pPr>
          </w:p>
        </w:tc>
        <w:tc>
          <w:tcPr>
            <w:tcW w:w="952" w:type="dxa"/>
            <w:noWrap w:val="0"/>
            <w:vAlign w:val="top"/>
          </w:tcPr>
          <w:p>
            <w:pPr>
              <w:widowControl/>
              <w:jc w:val="center"/>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80" w:hRule="atLeast"/>
        </w:trPr>
        <w:tc>
          <w:tcPr>
            <w:tcW w:w="681" w:type="dxa"/>
            <w:noWrap w:val="0"/>
            <w:vAlign w:val="top"/>
          </w:tcPr>
          <w:p>
            <w:pPr>
              <w:widowControl/>
              <w:jc w:val="center"/>
              <w:rPr>
                <w:rFonts w:ascii="宋体" w:hAnsi="宋体"/>
                <w:kern w:val="0"/>
                <w:sz w:val="24"/>
              </w:rPr>
            </w:pPr>
          </w:p>
        </w:tc>
        <w:tc>
          <w:tcPr>
            <w:tcW w:w="1224" w:type="dxa"/>
            <w:noWrap w:val="0"/>
            <w:vAlign w:val="top"/>
          </w:tcPr>
          <w:p>
            <w:pPr>
              <w:widowControl/>
              <w:jc w:val="center"/>
              <w:rPr>
                <w:rFonts w:ascii="宋体" w:hAnsi="宋体"/>
                <w:kern w:val="0"/>
                <w:sz w:val="24"/>
              </w:rPr>
            </w:pPr>
          </w:p>
        </w:tc>
        <w:tc>
          <w:tcPr>
            <w:tcW w:w="952" w:type="dxa"/>
            <w:noWrap w:val="0"/>
            <w:vAlign w:val="top"/>
          </w:tcPr>
          <w:p>
            <w:pPr>
              <w:widowControl/>
              <w:jc w:val="center"/>
              <w:rPr>
                <w:rFonts w:ascii="宋体" w:hAnsi="宋体"/>
                <w:kern w:val="0"/>
                <w:sz w:val="24"/>
              </w:rPr>
            </w:pPr>
          </w:p>
        </w:tc>
        <w:tc>
          <w:tcPr>
            <w:tcW w:w="1224" w:type="dxa"/>
            <w:noWrap w:val="0"/>
            <w:vAlign w:val="top"/>
          </w:tcPr>
          <w:p>
            <w:pPr>
              <w:widowControl/>
              <w:jc w:val="center"/>
              <w:rPr>
                <w:rFonts w:ascii="宋体" w:hAnsi="宋体"/>
                <w:kern w:val="0"/>
                <w:sz w:val="24"/>
              </w:rPr>
            </w:pPr>
          </w:p>
        </w:tc>
        <w:tc>
          <w:tcPr>
            <w:tcW w:w="1768" w:type="dxa"/>
            <w:noWrap w:val="0"/>
            <w:vAlign w:val="top"/>
          </w:tcPr>
          <w:p>
            <w:pPr>
              <w:widowControl/>
              <w:jc w:val="center"/>
              <w:rPr>
                <w:rFonts w:ascii="宋体" w:hAnsi="宋体"/>
                <w:kern w:val="0"/>
                <w:sz w:val="24"/>
              </w:rPr>
            </w:pPr>
          </w:p>
        </w:tc>
        <w:tc>
          <w:tcPr>
            <w:tcW w:w="1630" w:type="dxa"/>
            <w:noWrap w:val="0"/>
            <w:vAlign w:val="top"/>
          </w:tcPr>
          <w:p>
            <w:pPr>
              <w:widowControl/>
              <w:jc w:val="center"/>
              <w:rPr>
                <w:rFonts w:ascii="宋体" w:hAnsi="宋体"/>
                <w:kern w:val="0"/>
                <w:sz w:val="24"/>
              </w:rPr>
            </w:pPr>
          </w:p>
        </w:tc>
        <w:tc>
          <w:tcPr>
            <w:tcW w:w="1091" w:type="dxa"/>
            <w:noWrap w:val="0"/>
            <w:vAlign w:val="top"/>
          </w:tcPr>
          <w:p>
            <w:pPr>
              <w:widowControl/>
              <w:jc w:val="center"/>
              <w:rPr>
                <w:rFonts w:ascii="宋体" w:hAnsi="宋体"/>
                <w:kern w:val="0"/>
                <w:sz w:val="24"/>
              </w:rPr>
            </w:pPr>
          </w:p>
        </w:tc>
        <w:tc>
          <w:tcPr>
            <w:tcW w:w="1361" w:type="dxa"/>
            <w:noWrap w:val="0"/>
            <w:vAlign w:val="top"/>
          </w:tcPr>
          <w:p>
            <w:pPr>
              <w:widowControl/>
              <w:jc w:val="center"/>
              <w:rPr>
                <w:rFonts w:ascii="宋体" w:hAnsi="宋体"/>
                <w:kern w:val="0"/>
                <w:sz w:val="24"/>
              </w:rPr>
            </w:pPr>
          </w:p>
        </w:tc>
        <w:tc>
          <w:tcPr>
            <w:tcW w:w="1224" w:type="dxa"/>
            <w:noWrap w:val="0"/>
            <w:vAlign w:val="top"/>
          </w:tcPr>
          <w:p>
            <w:pPr>
              <w:widowControl/>
              <w:jc w:val="center"/>
              <w:rPr>
                <w:rFonts w:ascii="宋体" w:hAnsi="宋体"/>
                <w:kern w:val="0"/>
                <w:sz w:val="24"/>
              </w:rPr>
            </w:pPr>
          </w:p>
        </w:tc>
        <w:tc>
          <w:tcPr>
            <w:tcW w:w="679" w:type="dxa"/>
            <w:noWrap w:val="0"/>
            <w:vAlign w:val="top"/>
          </w:tcPr>
          <w:p>
            <w:pPr>
              <w:widowControl/>
              <w:jc w:val="center"/>
              <w:rPr>
                <w:rFonts w:ascii="宋体" w:hAnsi="宋体"/>
                <w:kern w:val="0"/>
                <w:sz w:val="24"/>
              </w:rPr>
            </w:pPr>
          </w:p>
        </w:tc>
        <w:tc>
          <w:tcPr>
            <w:tcW w:w="680" w:type="dxa"/>
            <w:noWrap w:val="0"/>
            <w:vAlign w:val="top"/>
          </w:tcPr>
          <w:p>
            <w:pPr>
              <w:widowControl/>
              <w:jc w:val="center"/>
              <w:rPr>
                <w:rFonts w:ascii="宋体" w:hAnsi="宋体"/>
                <w:kern w:val="0"/>
                <w:sz w:val="24"/>
              </w:rPr>
            </w:pPr>
          </w:p>
        </w:tc>
        <w:tc>
          <w:tcPr>
            <w:tcW w:w="817" w:type="dxa"/>
            <w:noWrap w:val="0"/>
            <w:vAlign w:val="top"/>
          </w:tcPr>
          <w:p>
            <w:pPr>
              <w:widowControl/>
              <w:jc w:val="center"/>
              <w:rPr>
                <w:rFonts w:ascii="宋体" w:hAnsi="宋体"/>
                <w:kern w:val="0"/>
                <w:sz w:val="24"/>
              </w:rPr>
            </w:pPr>
          </w:p>
        </w:tc>
        <w:tc>
          <w:tcPr>
            <w:tcW w:w="952" w:type="dxa"/>
            <w:noWrap w:val="0"/>
            <w:vAlign w:val="top"/>
          </w:tcPr>
          <w:p>
            <w:pPr>
              <w:widowControl/>
              <w:jc w:val="center"/>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80" w:hRule="atLeast"/>
        </w:trPr>
        <w:tc>
          <w:tcPr>
            <w:tcW w:w="681" w:type="dxa"/>
            <w:noWrap w:val="0"/>
            <w:vAlign w:val="top"/>
          </w:tcPr>
          <w:p>
            <w:pPr>
              <w:widowControl/>
              <w:jc w:val="center"/>
              <w:rPr>
                <w:rFonts w:ascii="宋体" w:hAnsi="宋体"/>
                <w:kern w:val="0"/>
                <w:sz w:val="24"/>
              </w:rPr>
            </w:pPr>
            <w:r>
              <w:rPr>
                <w:rFonts w:hint="eastAsia" w:ascii="方正小标宋简体" w:hAnsi="黑体" w:eastAsia="方正小标宋简体"/>
                <w:sz w:val="32"/>
                <w:szCs w:val="32"/>
              </w:rPr>
              <mc:AlternateContent>
                <mc:Choice Requires="wps">
                  <w:drawing>
                    <wp:anchor distT="0" distB="0" distL="114300" distR="114300" simplePos="0" relativeHeight="251659264" behindDoc="0" locked="0" layoutInCell="1" allowOverlap="1">
                      <wp:simplePos x="0" y="0"/>
                      <wp:positionH relativeFrom="column">
                        <wp:posOffset>-344170</wp:posOffset>
                      </wp:positionH>
                      <wp:positionV relativeFrom="paragraph">
                        <wp:posOffset>528320</wp:posOffset>
                      </wp:positionV>
                      <wp:extent cx="527685" cy="723265"/>
                      <wp:effectExtent l="0" t="0" r="5715" b="8255"/>
                      <wp:wrapNone/>
                      <wp:docPr id="1" name="文本框 20"/>
                      <wp:cNvGraphicFramePr/>
                      <a:graphic xmlns:a="http://schemas.openxmlformats.org/drawingml/2006/main">
                        <a:graphicData uri="http://schemas.microsoft.com/office/word/2010/wordprocessingShape">
                          <wps:wsp>
                            <wps:cNvSpPr txBox="1"/>
                            <wps:spPr>
                              <a:xfrm>
                                <a:off x="0" y="0"/>
                                <a:ext cx="527685" cy="723265"/>
                              </a:xfrm>
                              <a:prstGeom prst="rect">
                                <a:avLst/>
                              </a:prstGeom>
                              <a:solidFill>
                                <a:srgbClr val="FFFFFF"/>
                              </a:solidFill>
                              <a:ln>
                                <a:noFill/>
                              </a:ln>
                            </wps:spPr>
                            <wps:txbx>
                              <w:txbxContent>
                                <w:p>
                                  <w:pPr>
                                    <w:spacing w:line="520" w:lineRule="exact"/>
                                    <w:rPr>
                                      <w:rFonts w:hint="eastAsia" w:ascii="仿宋_GB2312" w:eastAsia="仿宋_GB2312"/>
                                      <w:sz w:val="28"/>
                                    </w:rPr>
                                  </w:pPr>
                                  <w:r>
                                    <w:rPr>
                                      <w:rFonts w:ascii="仿宋_GB2312" w:eastAsia="仿宋_GB2312"/>
                                      <w:sz w:val="28"/>
                                    </w:rPr>
                                    <w:t xml:space="preserve">- </w:t>
                                  </w:r>
                                  <w:r>
                                    <w:rPr>
                                      <w:rFonts w:hint="eastAsia" w:ascii="仿宋_GB2312" w:eastAsia="仿宋_GB2312"/>
                                      <w:sz w:val="28"/>
                                    </w:rPr>
                                    <w:t>15</w:t>
                                  </w:r>
                                  <w:r>
                                    <w:rPr>
                                      <w:rFonts w:ascii="仿宋_GB2312" w:eastAsia="仿宋_GB2312"/>
                                      <w:sz w:val="28"/>
                                    </w:rPr>
                                    <w:t xml:space="preserve"> -</w:t>
                                  </w:r>
                                </w:p>
                              </w:txbxContent>
                            </wps:txbx>
                            <wps:bodyPr vert="eaVert" wrap="square" upright="1"/>
                          </wps:wsp>
                        </a:graphicData>
                      </a:graphic>
                    </wp:anchor>
                  </w:drawing>
                </mc:Choice>
                <mc:Fallback>
                  <w:pict>
                    <v:shape id="文本框 20" o:spid="_x0000_s1026" o:spt="202" type="#_x0000_t202" style="position:absolute;left:0pt;margin-left:-27.1pt;margin-top:41.6pt;height:56.95pt;width:41.55pt;z-index:251659264;mso-width-relative:page;mso-height-relative:page;" fillcolor="#FFFFFF" filled="t" stroked="f" coordsize="21600,21600" o:gfxdata="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7hvuitoAAAAJAQAADwAAAAAAAAABACAA&#10;AAAiAAAAZHJzL2Rvd25yZXYueG1sUEsBAhQAFAAAAAgAh07iQJEyhn/SAQAAkwMAAA4AAAAAAAAA&#10;AQAgAAAAKQEAAGRycy9lMm9Eb2MueG1sUEsFBgAAAAAGAAYAWQEAAG0FAAAAAA==&#10;">
                      <v:fill on="t" focussize="0,0"/>
                      <v:stroke on="f"/>
                      <v:imagedata o:title=""/>
                      <o:lock v:ext="edit" aspectratio="f"/>
                      <v:textbox style="layout-flow:vertical-ideographic;">
                        <w:txbxContent>
                          <w:p>
                            <w:pPr>
                              <w:spacing w:line="520" w:lineRule="exact"/>
                              <w:rPr>
                                <w:rFonts w:hint="eastAsia" w:ascii="仿宋_GB2312" w:eastAsia="仿宋_GB2312"/>
                                <w:sz w:val="28"/>
                              </w:rPr>
                            </w:pPr>
                            <w:r>
                              <w:rPr>
                                <w:rFonts w:ascii="仿宋_GB2312" w:eastAsia="仿宋_GB2312"/>
                                <w:sz w:val="28"/>
                              </w:rPr>
                              <w:t xml:space="preserve">- </w:t>
                            </w:r>
                            <w:r>
                              <w:rPr>
                                <w:rFonts w:hint="eastAsia" w:ascii="仿宋_GB2312" w:eastAsia="仿宋_GB2312"/>
                                <w:sz w:val="28"/>
                              </w:rPr>
                              <w:t>15</w:t>
                            </w:r>
                            <w:r>
                              <w:rPr>
                                <w:rFonts w:ascii="仿宋_GB2312" w:eastAsia="仿宋_GB2312"/>
                                <w:sz w:val="28"/>
                              </w:rPr>
                              <w:t xml:space="preserve"> -</w:t>
                            </w:r>
                          </w:p>
                        </w:txbxContent>
                      </v:textbox>
                    </v:shape>
                  </w:pict>
                </mc:Fallback>
              </mc:AlternateContent>
            </w:r>
          </w:p>
        </w:tc>
        <w:tc>
          <w:tcPr>
            <w:tcW w:w="1224" w:type="dxa"/>
            <w:noWrap w:val="0"/>
            <w:vAlign w:val="top"/>
          </w:tcPr>
          <w:p>
            <w:pPr>
              <w:widowControl/>
              <w:jc w:val="center"/>
              <w:rPr>
                <w:rFonts w:ascii="宋体" w:hAnsi="宋体"/>
                <w:kern w:val="0"/>
                <w:sz w:val="24"/>
              </w:rPr>
            </w:pPr>
          </w:p>
        </w:tc>
        <w:tc>
          <w:tcPr>
            <w:tcW w:w="952" w:type="dxa"/>
            <w:noWrap w:val="0"/>
            <w:vAlign w:val="top"/>
          </w:tcPr>
          <w:p>
            <w:pPr>
              <w:widowControl/>
              <w:jc w:val="center"/>
              <w:rPr>
                <w:rFonts w:ascii="宋体" w:hAnsi="宋体"/>
                <w:kern w:val="0"/>
                <w:sz w:val="24"/>
              </w:rPr>
            </w:pPr>
          </w:p>
        </w:tc>
        <w:tc>
          <w:tcPr>
            <w:tcW w:w="1224" w:type="dxa"/>
            <w:noWrap w:val="0"/>
            <w:vAlign w:val="top"/>
          </w:tcPr>
          <w:p>
            <w:pPr>
              <w:widowControl/>
              <w:jc w:val="center"/>
              <w:rPr>
                <w:rFonts w:ascii="宋体" w:hAnsi="宋体"/>
                <w:kern w:val="0"/>
                <w:sz w:val="24"/>
              </w:rPr>
            </w:pPr>
          </w:p>
        </w:tc>
        <w:tc>
          <w:tcPr>
            <w:tcW w:w="1768" w:type="dxa"/>
            <w:noWrap w:val="0"/>
            <w:vAlign w:val="top"/>
          </w:tcPr>
          <w:p>
            <w:pPr>
              <w:widowControl/>
              <w:jc w:val="center"/>
              <w:rPr>
                <w:rFonts w:ascii="宋体" w:hAnsi="宋体"/>
                <w:kern w:val="0"/>
                <w:sz w:val="24"/>
              </w:rPr>
            </w:pPr>
          </w:p>
        </w:tc>
        <w:tc>
          <w:tcPr>
            <w:tcW w:w="1630" w:type="dxa"/>
            <w:noWrap w:val="0"/>
            <w:vAlign w:val="top"/>
          </w:tcPr>
          <w:p>
            <w:pPr>
              <w:widowControl/>
              <w:jc w:val="center"/>
              <w:rPr>
                <w:rFonts w:ascii="宋体" w:hAnsi="宋体"/>
                <w:kern w:val="0"/>
                <w:sz w:val="24"/>
              </w:rPr>
            </w:pPr>
          </w:p>
        </w:tc>
        <w:tc>
          <w:tcPr>
            <w:tcW w:w="1091" w:type="dxa"/>
            <w:noWrap w:val="0"/>
            <w:vAlign w:val="top"/>
          </w:tcPr>
          <w:p>
            <w:pPr>
              <w:widowControl/>
              <w:jc w:val="center"/>
              <w:rPr>
                <w:rFonts w:ascii="宋体" w:hAnsi="宋体"/>
                <w:kern w:val="0"/>
                <w:sz w:val="24"/>
              </w:rPr>
            </w:pPr>
          </w:p>
        </w:tc>
        <w:tc>
          <w:tcPr>
            <w:tcW w:w="1361" w:type="dxa"/>
            <w:noWrap w:val="0"/>
            <w:vAlign w:val="top"/>
          </w:tcPr>
          <w:p>
            <w:pPr>
              <w:widowControl/>
              <w:jc w:val="center"/>
              <w:rPr>
                <w:rFonts w:ascii="宋体" w:hAnsi="宋体"/>
                <w:kern w:val="0"/>
                <w:sz w:val="24"/>
              </w:rPr>
            </w:pPr>
          </w:p>
        </w:tc>
        <w:tc>
          <w:tcPr>
            <w:tcW w:w="1224" w:type="dxa"/>
            <w:noWrap w:val="0"/>
            <w:vAlign w:val="top"/>
          </w:tcPr>
          <w:p>
            <w:pPr>
              <w:widowControl/>
              <w:jc w:val="center"/>
              <w:rPr>
                <w:rFonts w:ascii="宋体" w:hAnsi="宋体"/>
                <w:kern w:val="0"/>
                <w:sz w:val="24"/>
              </w:rPr>
            </w:pPr>
          </w:p>
        </w:tc>
        <w:tc>
          <w:tcPr>
            <w:tcW w:w="679" w:type="dxa"/>
            <w:noWrap w:val="0"/>
            <w:vAlign w:val="top"/>
          </w:tcPr>
          <w:p>
            <w:pPr>
              <w:widowControl/>
              <w:jc w:val="center"/>
              <w:rPr>
                <w:rFonts w:ascii="宋体" w:hAnsi="宋体"/>
                <w:kern w:val="0"/>
                <w:sz w:val="24"/>
              </w:rPr>
            </w:pPr>
          </w:p>
        </w:tc>
        <w:tc>
          <w:tcPr>
            <w:tcW w:w="680" w:type="dxa"/>
            <w:noWrap w:val="0"/>
            <w:vAlign w:val="top"/>
          </w:tcPr>
          <w:p>
            <w:pPr>
              <w:widowControl/>
              <w:jc w:val="center"/>
              <w:rPr>
                <w:rFonts w:ascii="宋体" w:hAnsi="宋体"/>
                <w:kern w:val="0"/>
                <w:sz w:val="24"/>
              </w:rPr>
            </w:pPr>
          </w:p>
        </w:tc>
        <w:tc>
          <w:tcPr>
            <w:tcW w:w="817" w:type="dxa"/>
            <w:noWrap w:val="0"/>
            <w:vAlign w:val="top"/>
          </w:tcPr>
          <w:p>
            <w:pPr>
              <w:widowControl/>
              <w:jc w:val="center"/>
              <w:rPr>
                <w:rFonts w:ascii="宋体" w:hAnsi="宋体"/>
                <w:kern w:val="0"/>
                <w:sz w:val="24"/>
              </w:rPr>
            </w:pPr>
          </w:p>
        </w:tc>
        <w:tc>
          <w:tcPr>
            <w:tcW w:w="952" w:type="dxa"/>
            <w:noWrap w:val="0"/>
            <w:vAlign w:val="top"/>
          </w:tcPr>
          <w:p>
            <w:pPr>
              <w:widowControl/>
              <w:jc w:val="center"/>
              <w:rPr>
                <w:rFonts w:ascii="宋体" w:hAnsi="宋体"/>
                <w:kern w:val="0"/>
                <w:sz w:val="24"/>
              </w:rPr>
            </w:pPr>
          </w:p>
        </w:tc>
      </w:tr>
    </w:tbl>
    <w:p>
      <w:pPr>
        <w:widowControl/>
        <w:spacing w:line="580" w:lineRule="exact"/>
        <w:jc w:val="left"/>
        <w:rPr>
          <w:rFonts w:hint="eastAsia" w:ascii="黑体" w:hAnsi="黑体" w:eastAsia="黑体"/>
          <w:sz w:val="32"/>
        </w:rPr>
        <w:sectPr>
          <w:footerReference r:id="rId6" w:type="default"/>
          <w:pgSz w:w="16838" w:h="11906" w:orient="landscape"/>
          <w:pgMar w:top="1531" w:right="1304" w:bottom="1531" w:left="1531" w:header="851" w:footer="992" w:gutter="0"/>
          <w:cols w:space="720" w:num="1"/>
          <w:docGrid w:type="lines" w:linePitch="312" w:charSpace="0"/>
        </w:sectPr>
      </w:pPr>
    </w:p>
    <w:p>
      <w:pPr>
        <w:widowControl/>
        <w:spacing w:line="580" w:lineRule="exact"/>
        <w:jc w:val="left"/>
        <w:rPr>
          <w:rFonts w:hint="eastAsia" w:ascii="黑体" w:hAnsi="黑体" w:eastAsia="黑体"/>
          <w:sz w:val="32"/>
        </w:rPr>
      </w:pPr>
      <w:r>
        <w:rPr>
          <w:rFonts w:hint="eastAsia" w:ascii="方正小标宋简体" w:hAnsi="黑体" w:eastAsia="方正小标宋简体"/>
          <w:sz w:val="32"/>
          <w:szCs w:val="32"/>
        </w:rPr>
        <mc:AlternateContent>
          <mc:Choice Requires="wps">
            <w:drawing>
              <wp:anchor distT="0" distB="0" distL="114300" distR="114300" simplePos="0" relativeHeight="251660288" behindDoc="0" locked="0" layoutInCell="1" allowOverlap="1">
                <wp:simplePos x="0" y="0"/>
                <wp:positionH relativeFrom="column">
                  <wp:posOffset>-306070</wp:posOffset>
                </wp:positionH>
                <wp:positionV relativeFrom="paragraph">
                  <wp:posOffset>-614045</wp:posOffset>
                </wp:positionV>
                <wp:extent cx="527685" cy="723265"/>
                <wp:effectExtent l="0" t="0" r="5715" b="8255"/>
                <wp:wrapNone/>
                <wp:docPr id="2" name="文本框 21"/>
                <wp:cNvGraphicFramePr/>
                <a:graphic xmlns:a="http://schemas.openxmlformats.org/drawingml/2006/main">
                  <a:graphicData uri="http://schemas.microsoft.com/office/word/2010/wordprocessingShape">
                    <wps:wsp>
                      <wps:cNvSpPr txBox="1"/>
                      <wps:spPr>
                        <a:xfrm>
                          <a:off x="0" y="0"/>
                          <a:ext cx="527685" cy="723265"/>
                        </a:xfrm>
                        <a:prstGeom prst="rect">
                          <a:avLst/>
                        </a:prstGeom>
                        <a:solidFill>
                          <a:srgbClr val="FFFFFF"/>
                        </a:solidFill>
                        <a:ln>
                          <a:noFill/>
                        </a:ln>
                      </wps:spPr>
                      <wps:txbx>
                        <w:txbxContent>
                          <w:p>
                            <w:pPr>
                              <w:spacing w:line="520" w:lineRule="exact"/>
                              <w:rPr>
                                <w:rFonts w:hint="eastAsia" w:ascii="仿宋_GB2312" w:eastAsia="仿宋_GB2312"/>
                                <w:sz w:val="28"/>
                              </w:rPr>
                            </w:pPr>
                            <w:r>
                              <w:rPr>
                                <w:rFonts w:ascii="仿宋_GB2312" w:eastAsia="仿宋_GB2312"/>
                                <w:sz w:val="28"/>
                              </w:rPr>
                              <w:t xml:space="preserve">- </w:t>
                            </w:r>
                            <w:r>
                              <w:rPr>
                                <w:rFonts w:hint="eastAsia" w:ascii="仿宋_GB2312" w:eastAsia="仿宋_GB2312"/>
                                <w:sz w:val="28"/>
                              </w:rPr>
                              <w:t>16</w:t>
                            </w:r>
                            <w:r>
                              <w:rPr>
                                <w:rFonts w:ascii="仿宋_GB2312" w:eastAsia="仿宋_GB2312"/>
                                <w:sz w:val="28"/>
                              </w:rPr>
                              <w:t xml:space="preserve"> -</w:t>
                            </w:r>
                          </w:p>
                        </w:txbxContent>
                      </wps:txbx>
                      <wps:bodyPr vert="eaVert" wrap="square" upright="1"/>
                    </wps:wsp>
                  </a:graphicData>
                </a:graphic>
              </wp:anchor>
            </w:drawing>
          </mc:Choice>
          <mc:Fallback>
            <w:pict>
              <v:shape id="文本框 21" o:spid="_x0000_s1026" o:spt="202" type="#_x0000_t202" style="position:absolute;left:0pt;margin-left:-24.1pt;margin-top:-48.35pt;height:56.95pt;width:41.55pt;z-index:251660288;mso-width-relative:page;mso-height-relative:page;" fillcolor="#FFFFFF" filled="t" stroked="f" coordsize="21600,21600" o:gfxdata="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CN0glfaAAAACQEAAA8AAAAAAAAAAQAg&#10;AAAAIgAAAGRycy9kb3ducmV2LnhtbFBLAQIUABQAAAAIAIdO4kCp6kG00wEAAJMDAAAOAAAAAAAA&#10;AAEAIAAAACkBAABkcnMvZTJvRG9jLnhtbFBLBQYAAAAABgAGAFkBAABuBQAAAAA=&#10;">
                <v:fill on="t" focussize="0,0"/>
                <v:stroke on="f"/>
                <v:imagedata o:title=""/>
                <o:lock v:ext="edit" aspectratio="f"/>
                <v:textbox style="layout-flow:vertical-ideographic;">
                  <w:txbxContent>
                    <w:p>
                      <w:pPr>
                        <w:spacing w:line="520" w:lineRule="exact"/>
                        <w:rPr>
                          <w:rFonts w:hint="eastAsia" w:ascii="仿宋_GB2312" w:eastAsia="仿宋_GB2312"/>
                          <w:sz w:val="28"/>
                        </w:rPr>
                      </w:pPr>
                      <w:r>
                        <w:rPr>
                          <w:rFonts w:ascii="仿宋_GB2312" w:eastAsia="仿宋_GB2312"/>
                          <w:sz w:val="28"/>
                        </w:rPr>
                        <w:t xml:space="preserve">- </w:t>
                      </w:r>
                      <w:r>
                        <w:rPr>
                          <w:rFonts w:hint="eastAsia" w:ascii="仿宋_GB2312" w:eastAsia="仿宋_GB2312"/>
                          <w:sz w:val="28"/>
                        </w:rPr>
                        <w:t>16</w:t>
                      </w:r>
                      <w:r>
                        <w:rPr>
                          <w:rFonts w:ascii="仿宋_GB2312" w:eastAsia="仿宋_GB2312"/>
                          <w:sz w:val="28"/>
                        </w:rPr>
                        <w:t xml:space="preserve"> -</w:t>
                      </w:r>
                    </w:p>
                  </w:txbxContent>
                </v:textbox>
              </v:shape>
            </w:pict>
          </mc:Fallback>
        </mc:AlternateContent>
      </w:r>
      <w:r>
        <w:rPr>
          <w:rFonts w:hint="eastAsia" w:ascii="黑体" w:hAnsi="黑体" w:eastAsia="黑体"/>
          <w:sz w:val="32"/>
        </w:rPr>
        <w:t>附件7</w:t>
      </w:r>
    </w:p>
    <w:p>
      <w:pPr>
        <w:pStyle w:val="15"/>
        <w:spacing w:before="156" w:beforeLines="50" w:after="312" w:afterLines="100" w:line="640" w:lineRule="exact"/>
        <w:rPr>
          <w:sz w:val="30"/>
          <w:szCs w:val="30"/>
        </w:rPr>
      </w:pPr>
      <w:r>
        <w:rPr>
          <w:rFonts w:hint="eastAsia"/>
          <w:sz w:val="30"/>
          <w:szCs w:val="30"/>
          <w:u w:val="single"/>
        </w:rPr>
        <w:t xml:space="preserve">  推荐单位：（盖章）   </w:t>
      </w:r>
      <w:r>
        <w:rPr>
          <w:rFonts w:hint="eastAsia"/>
          <w:sz w:val="30"/>
          <w:szCs w:val="30"/>
        </w:rPr>
        <w:t>自然教育优质活动课程、书籍读本汇总表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3184"/>
        <w:gridCol w:w="2230"/>
        <w:gridCol w:w="2230"/>
        <w:gridCol w:w="2230"/>
        <w:gridCol w:w="1751"/>
        <w:gridCol w:w="22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4595" w:type="dxa"/>
            <w:gridSpan w:val="7"/>
            <w:noWrap w:val="0"/>
            <w:vAlign w:val="center"/>
          </w:tcPr>
          <w:p>
            <w:pPr>
              <w:pStyle w:val="16"/>
              <w:spacing w:line="520" w:lineRule="exact"/>
              <w:ind w:firstLine="0" w:firstLineChars="0"/>
              <w:jc w:val="center"/>
              <w:rPr>
                <w:rFonts w:ascii="宋体" w:hAnsi="宋体" w:eastAsia="宋体"/>
                <w:sz w:val="24"/>
              </w:rPr>
            </w:pPr>
            <w:r>
              <w:rPr>
                <w:rFonts w:hint="eastAsia" w:ascii="宋体" w:hAnsi="宋体" w:eastAsia="宋体"/>
                <w:sz w:val="24"/>
              </w:rPr>
              <w:t>自然教育优质活动课程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739" w:type="dxa"/>
            <w:noWrap w:val="0"/>
            <w:vAlign w:val="center"/>
          </w:tcPr>
          <w:p>
            <w:pPr>
              <w:pStyle w:val="17"/>
              <w:spacing w:line="520" w:lineRule="exact"/>
              <w:ind w:firstLine="0" w:firstLineChars="0"/>
              <w:jc w:val="center"/>
              <w:rPr>
                <w:rFonts w:ascii="宋体" w:hAnsi="宋体" w:eastAsia="宋体"/>
                <w:sz w:val="24"/>
              </w:rPr>
            </w:pPr>
            <w:r>
              <w:rPr>
                <w:rFonts w:hint="eastAsia" w:ascii="宋体" w:hAnsi="宋体" w:eastAsia="宋体"/>
                <w:sz w:val="24"/>
              </w:rPr>
              <w:t>序号</w:t>
            </w:r>
          </w:p>
        </w:tc>
        <w:tc>
          <w:tcPr>
            <w:tcW w:w="3184" w:type="dxa"/>
            <w:noWrap w:val="0"/>
            <w:vAlign w:val="center"/>
          </w:tcPr>
          <w:p>
            <w:pPr>
              <w:pStyle w:val="17"/>
              <w:spacing w:line="520" w:lineRule="exact"/>
              <w:ind w:firstLine="0" w:firstLineChars="0"/>
              <w:jc w:val="center"/>
              <w:rPr>
                <w:rFonts w:ascii="宋体" w:hAnsi="宋体" w:eastAsia="宋体"/>
                <w:sz w:val="24"/>
              </w:rPr>
            </w:pPr>
            <w:r>
              <w:rPr>
                <w:rFonts w:hint="eastAsia" w:ascii="宋体" w:hAnsi="宋体" w:eastAsia="宋体"/>
                <w:sz w:val="24"/>
              </w:rPr>
              <w:t>课程活动主题</w:t>
            </w:r>
          </w:p>
        </w:tc>
        <w:tc>
          <w:tcPr>
            <w:tcW w:w="2230" w:type="dxa"/>
            <w:noWrap w:val="0"/>
            <w:vAlign w:val="center"/>
          </w:tcPr>
          <w:p>
            <w:pPr>
              <w:pStyle w:val="17"/>
              <w:spacing w:line="520" w:lineRule="exact"/>
              <w:ind w:firstLine="0" w:firstLineChars="0"/>
              <w:jc w:val="center"/>
              <w:rPr>
                <w:rFonts w:ascii="宋体" w:hAnsi="宋体" w:eastAsia="宋体"/>
                <w:sz w:val="24"/>
              </w:rPr>
            </w:pPr>
            <w:r>
              <w:rPr>
                <w:rFonts w:hint="eastAsia" w:ascii="宋体" w:hAnsi="宋体" w:eastAsia="宋体"/>
                <w:sz w:val="24"/>
              </w:rPr>
              <w:t>活动场地</w:t>
            </w:r>
          </w:p>
        </w:tc>
        <w:tc>
          <w:tcPr>
            <w:tcW w:w="2230" w:type="dxa"/>
            <w:noWrap w:val="0"/>
            <w:vAlign w:val="center"/>
          </w:tcPr>
          <w:p>
            <w:pPr>
              <w:pStyle w:val="17"/>
              <w:spacing w:line="520" w:lineRule="exact"/>
              <w:ind w:firstLine="0" w:firstLineChars="0"/>
              <w:jc w:val="center"/>
              <w:rPr>
                <w:rFonts w:ascii="宋体" w:hAnsi="宋体" w:eastAsia="宋体"/>
                <w:sz w:val="24"/>
              </w:rPr>
            </w:pPr>
            <w:r>
              <w:rPr>
                <w:rFonts w:hint="eastAsia" w:ascii="宋体" w:hAnsi="宋体" w:eastAsia="宋体"/>
                <w:sz w:val="24"/>
              </w:rPr>
              <w:t>活动类型</w:t>
            </w:r>
          </w:p>
        </w:tc>
        <w:tc>
          <w:tcPr>
            <w:tcW w:w="2230" w:type="dxa"/>
            <w:noWrap w:val="0"/>
            <w:vAlign w:val="center"/>
          </w:tcPr>
          <w:p>
            <w:pPr>
              <w:pStyle w:val="17"/>
              <w:spacing w:line="520" w:lineRule="exact"/>
              <w:ind w:firstLine="0" w:firstLineChars="0"/>
              <w:jc w:val="center"/>
              <w:rPr>
                <w:rFonts w:ascii="宋体" w:hAnsi="宋体" w:eastAsia="宋体"/>
                <w:sz w:val="24"/>
              </w:rPr>
            </w:pPr>
            <w:r>
              <w:rPr>
                <w:rFonts w:hint="eastAsia" w:ascii="宋体" w:hAnsi="宋体" w:eastAsia="宋体"/>
                <w:sz w:val="24"/>
              </w:rPr>
              <w:t>申报单位</w:t>
            </w:r>
          </w:p>
        </w:tc>
        <w:tc>
          <w:tcPr>
            <w:tcW w:w="1751" w:type="dxa"/>
            <w:noWrap w:val="0"/>
            <w:vAlign w:val="center"/>
          </w:tcPr>
          <w:p>
            <w:pPr>
              <w:pStyle w:val="17"/>
              <w:spacing w:line="520" w:lineRule="exact"/>
              <w:ind w:firstLine="0" w:firstLineChars="0"/>
              <w:jc w:val="center"/>
              <w:rPr>
                <w:rFonts w:ascii="宋体" w:hAnsi="宋体" w:eastAsia="宋体"/>
                <w:sz w:val="24"/>
              </w:rPr>
            </w:pPr>
            <w:r>
              <w:rPr>
                <w:rFonts w:hint="eastAsia" w:ascii="宋体" w:hAnsi="宋体" w:eastAsia="宋体"/>
                <w:sz w:val="24"/>
              </w:rPr>
              <w:t>联系人</w:t>
            </w:r>
          </w:p>
        </w:tc>
        <w:tc>
          <w:tcPr>
            <w:tcW w:w="2231" w:type="dxa"/>
            <w:noWrap w:val="0"/>
            <w:vAlign w:val="center"/>
          </w:tcPr>
          <w:p>
            <w:pPr>
              <w:pStyle w:val="17"/>
              <w:spacing w:line="520" w:lineRule="exact"/>
              <w:ind w:firstLine="0" w:firstLineChars="0"/>
              <w:jc w:val="center"/>
              <w:rPr>
                <w:rFonts w:ascii="宋体" w:hAnsi="宋体" w:eastAsia="宋体"/>
                <w:sz w:val="24"/>
              </w:rPr>
            </w:pPr>
            <w:r>
              <w:rPr>
                <w:rFonts w:hint="eastAsia" w:ascii="宋体" w:hAnsi="宋体" w:eastAsia="宋体"/>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739" w:type="dxa"/>
            <w:noWrap w:val="0"/>
            <w:vAlign w:val="center"/>
          </w:tcPr>
          <w:p>
            <w:pPr>
              <w:pStyle w:val="15"/>
              <w:spacing w:line="520" w:lineRule="exact"/>
              <w:rPr>
                <w:rFonts w:ascii="宋体" w:eastAsia="宋体"/>
                <w:sz w:val="24"/>
                <w:szCs w:val="24"/>
              </w:rPr>
            </w:pPr>
            <w:r>
              <w:rPr>
                <w:rFonts w:hint="eastAsia" w:ascii="宋体" w:eastAsia="宋体"/>
                <w:sz w:val="24"/>
                <w:szCs w:val="24"/>
              </w:rPr>
              <w:t>1</w:t>
            </w:r>
          </w:p>
        </w:tc>
        <w:tc>
          <w:tcPr>
            <w:tcW w:w="3184" w:type="dxa"/>
            <w:noWrap w:val="0"/>
            <w:vAlign w:val="center"/>
          </w:tcPr>
          <w:p>
            <w:pPr>
              <w:pStyle w:val="15"/>
              <w:spacing w:line="520" w:lineRule="exact"/>
              <w:rPr>
                <w:rFonts w:ascii="宋体" w:eastAsia="宋体"/>
                <w:sz w:val="24"/>
                <w:szCs w:val="24"/>
              </w:rPr>
            </w:pPr>
          </w:p>
        </w:tc>
        <w:tc>
          <w:tcPr>
            <w:tcW w:w="2230" w:type="dxa"/>
            <w:noWrap w:val="0"/>
            <w:vAlign w:val="center"/>
          </w:tcPr>
          <w:p>
            <w:pPr>
              <w:pStyle w:val="15"/>
              <w:spacing w:line="520" w:lineRule="exact"/>
              <w:rPr>
                <w:rFonts w:ascii="宋体" w:eastAsia="宋体"/>
                <w:sz w:val="24"/>
                <w:szCs w:val="24"/>
              </w:rPr>
            </w:pPr>
          </w:p>
        </w:tc>
        <w:tc>
          <w:tcPr>
            <w:tcW w:w="2230" w:type="dxa"/>
            <w:noWrap w:val="0"/>
            <w:vAlign w:val="center"/>
          </w:tcPr>
          <w:p>
            <w:pPr>
              <w:pStyle w:val="15"/>
              <w:spacing w:line="520" w:lineRule="exact"/>
              <w:rPr>
                <w:rFonts w:ascii="宋体" w:eastAsia="宋体"/>
                <w:sz w:val="24"/>
                <w:szCs w:val="24"/>
              </w:rPr>
            </w:pPr>
          </w:p>
        </w:tc>
        <w:tc>
          <w:tcPr>
            <w:tcW w:w="2230" w:type="dxa"/>
            <w:noWrap w:val="0"/>
            <w:vAlign w:val="center"/>
          </w:tcPr>
          <w:p>
            <w:pPr>
              <w:pStyle w:val="15"/>
              <w:spacing w:line="520" w:lineRule="exact"/>
              <w:rPr>
                <w:rFonts w:ascii="宋体" w:eastAsia="宋体"/>
                <w:sz w:val="24"/>
                <w:szCs w:val="24"/>
              </w:rPr>
            </w:pPr>
          </w:p>
        </w:tc>
        <w:tc>
          <w:tcPr>
            <w:tcW w:w="1751" w:type="dxa"/>
            <w:noWrap w:val="0"/>
            <w:vAlign w:val="center"/>
          </w:tcPr>
          <w:p>
            <w:pPr>
              <w:pStyle w:val="15"/>
              <w:spacing w:line="520" w:lineRule="exact"/>
              <w:rPr>
                <w:rFonts w:ascii="宋体" w:eastAsia="宋体"/>
                <w:sz w:val="24"/>
                <w:szCs w:val="24"/>
              </w:rPr>
            </w:pPr>
          </w:p>
        </w:tc>
        <w:tc>
          <w:tcPr>
            <w:tcW w:w="2231" w:type="dxa"/>
            <w:noWrap w:val="0"/>
            <w:vAlign w:val="center"/>
          </w:tcPr>
          <w:p>
            <w:pPr>
              <w:pStyle w:val="15"/>
              <w:spacing w:line="520" w:lineRule="exact"/>
              <w:rPr>
                <w:rFonts w:asci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739" w:type="dxa"/>
            <w:noWrap w:val="0"/>
            <w:vAlign w:val="center"/>
          </w:tcPr>
          <w:p>
            <w:pPr>
              <w:pStyle w:val="15"/>
              <w:spacing w:line="520" w:lineRule="exact"/>
              <w:rPr>
                <w:rFonts w:ascii="宋体" w:eastAsia="宋体"/>
                <w:sz w:val="24"/>
                <w:szCs w:val="24"/>
              </w:rPr>
            </w:pPr>
            <w:r>
              <w:rPr>
                <w:rFonts w:hint="eastAsia" w:ascii="宋体" w:eastAsia="宋体"/>
                <w:sz w:val="24"/>
                <w:szCs w:val="24"/>
              </w:rPr>
              <w:t>2</w:t>
            </w:r>
          </w:p>
        </w:tc>
        <w:tc>
          <w:tcPr>
            <w:tcW w:w="3184" w:type="dxa"/>
            <w:noWrap w:val="0"/>
            <w:vAlign w:val="center"/>
          </w:tcPr>
          <w:p>
            <w:pPr>
              <w:pStyle w:val="15"/>
              <w:spacing w:line="520" w:lineRule="exact"/>
              <w:rPr>
                <w:rFonts w:ascii="宋体" w:eastAsia="宋体"/>
                <w:sz w:val="24"/>
                <w:szCs w:val="24"/>
              </w:rPr>
            </w:pPr>
          </w:p>
        </w:tc>
        <w:tc>
          <w:tcPr>
            <w:tcW w:w="2230" w:type="dxa"/>
            <w:noWrap w:val="0"/>
            <w:vAlign w:val="center"/>
          </w:tcPr>
          <w:p>
            <w:pPr>
              <w:pStyle w:val="15"/>
              <w:spacing w:line="520" w:lineRule="exact"/>
              <w:rPr>
                <w:rFonts w:ascii="宋体" w:eastAsia="宋体"/>
                <w:sz w:val="24"/>
                <w:szCs w:val="24"/>
              </w:rPr>
            </w:pPr>
          </w:p>
        </w:tc>
        <w:tc>
          <w:tcPr>
            <w:tcW w:w="2230" w:type="dxa"/>
            <w:noWrap w:val="0"/>
            <w:vAlign w:val="center"/>
          </w:tcPr>
          <w:p>
            <w:pPr>
              <w:pStyle w:val="15"/>
              <w:spacing w:line="520" w:lineRule="exact"/>
              <w:rPr>
                <w:rFonts w:ascii="宋体" w:eastAsia="宋体"/>
                <w:sz w:val="24"/>
                <w:szCs w:val="24"/>
              </w:rPr>
            </w:pPr>
          </w:p>
        </w:tc>
        <w:tc>
          <w:tcPr>
            <w:tcW w:w="2230" w:type="dxa"/>
            <w:noWrap w:val="0"/>
            <w:vAlign w:val="center"/>
          </w:tcPr>
          <w:p>
            <w:pPr>
              <w:pStyle w:val="15"/>
              <w:spacing w:line="520" w:lineRule="exact"/>
              <w:rPr>
                <w:rFonts w:ascii="宋体" w:eastAsia="宋体"/>
                <w:sz w:val="24"/>
                <w:szCs w:val="24"/>
              </w:rPr>
            </w:pPr>
          </w:p>
        </w:tc>
        <w:tc>
          <w:tcPr>
            <w:tcW w:w="1751" w:type="dxa"/>
            <w:noWrap w:val="0"/>
            <w:vAlign w:val="center"/>
          </w:tcPr>
          <w:p>
            <w:pPr>
              <w:pStyle w:val="15"/>
              <w:spacing w:line="520" w:lineRule="exact"/>
              <w:rPr>
                <w:rFonts w:ascii="宋体" w:eastAsia="宋体"/>
                <w:sz w:val="24"/>
                <w:szCs w:val="24"/>
              </w:rPr>
            </w:pPr>
          </w:p>
        </w:tc>
        <w:tc>
          <w:tcPr>
            <w:tcW w:w="2231" w:type="dxa"/>
            <w:noWrap w:val="0"/>
            <w:vAlign w:val="center"/>
          </w:tcPr>
          <w:p>
            <w:pPr>
              <w:pStyle w:val="15"/>
              <w:spacing w:line="520" w:lineRule="exact"/>
              <w:rPr>
                <w:rFonts w:asci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739" w:type="dxa"/>
            <w:noWrap w:val="0"/>
            <w:vAlign w:val="center"/>
          </w:tcPr>
          <w:p>
            <w:pPr>
              <w:pStyle w:val="15"/>
              <w:spacing w:line="520" w:lineRule="exact"/>
              <w:rPr>
                <w:rFonts w:ascii="宋体" w:eastAsia="宋体"/>
                <w:sz w:val="24"/>
                <w:szCs w:val="24"/>
              </w:rPr>
            </w:pPr>
            <w:r>
              <w:rPr>
                <w:rFonts w:hint="eastAsia" w:ascii="宋体" w:eastAsia="宋体"/>
                <w:sz w:val="24"/>
                <w:szCs w:val="24"/>
              </w:rPr>
              <w:t>…</w:t>
            </w:r>
          </w:p>
        </w:tc>
        <w:tc>
          <w:tcPr>
            <w:tcW w:w="3184" w:type="dxa"/>
            <w:noWrap w:val="0"/>
            <w:vAlign w:val="center"/>
          </w:tcPr>
          <w:p>
            <w:pPr>
              <w:pStyle w:val="15"/>
              <w:spacing w:line="520" w:lineRule="exact"/>
              <w:rPr>
                <w:rFonts w:ascii="宋体" w:eastAsia="宋体"/>
                <w:sz w:val="24"/>
                <w:szCs w:val="24"/>
              </w:rPr>
            </w:pPr>
          </w:p>
        </w:tc>
        <w:tc>
          <w:tcPr>
            <w:tcW w:w="2230" w:type="dxa"/>
            <w:noWrap w:val="0"/>
            <w:vAlign w:val="center"/>
          </w:tcPr>
          <w:p>
            <w:pPr>
              <w:pStyle w:val="15"/>
              <w:spacing w:line="520" w:lineRule="exact"/>
              <w:rPr>
                <w:rFonts w:ascii="宋体" w:eastAsia="宋体"/>
                <w:sz w:val="24"/>
                <w:szCs w:val="24"/>
              </w:rPr>
            </w:pPr>
          </w:p>
        </w:tc>
        <w:tc>
          <w:tcPr>
            <w:tcW w:w="2230" w:type="dxa"/>
            <w:noWrap w:val="0"/>
            <w:vAlign w:val="center"/>
          </w:tcPr>
          <w:p>
            <w:pPr>
              <w:pStyle w:val="15"/>
              <w:spacing w:line="520" w:lineRule="exact"/>
              <w:rPr>
                <w:rFonts w:ascii="宋体" w:eastAsia="宋体"/>
                <w:sz w:val="24"/>
                <w:szCs w:val="24"/>
              </w:rPr>
            </w:pPr>
          </w:p>
        </w:tc>
        <w:tc>
          <w:tcPr>
            <w:tcW w:w="2230" w:type="dxa"/>
            <w:noWrap w:val="0"/>
            <w:vAlign w:val="center"/>
          </w:tcPr>
          <w:p>
            <w:pPr>
              <w:pStyle w:val="15"/>
              <w:spacing w:line="520" w:lineRule="exact"/>
              <w:rPr>
                <w:rFonts w:ascii="宋体" w:eastAsia="宋体"/>
                <w:sz w:val="24"/>
                <w:szCs w:val="24"/>
              </w:rPr>
            </w:pPr>
          </w:p>
        </w:tc>
        <w:tc>
          <w:tcPr>
            <w:tcW w:w="1751" w:type="dxa"/>
            <w:noWrap w:val="0"/>
            <w:vAlign w:val="center"/>
          </w:tcPr>
          <w:p>
            <w:pPr>
              <w:pStyle w:val="15"/>
              <w:spacing w:line="520" w:lineRule="exact"/>
              <w:rPr>
                <w:rFonts w:ascii="宋体" w:eastAsia="宋体"/>
                <w:sz w:val="24"/>
                <w:szCs w:val="24"/>
              </w:rPr>
            </w:pPr>
          </w:p>
        </w:tc>
        <w:tc>
          <w:tcPr>
            <w:tcW w:w="2231" w:type="dxa"/>
            <w:noWrap w:val="0"/>
            <w:vAlign w:val="center"/>
          </w:tcPr>
          <w:p>
            <w:pPr>
              <w:pStyle w:val="15"/>
              <w:spacing w:line="520" w:lineRule="exact"/>
              <w:rPr>
                <w:rFonts w:asci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4595" w:type="dxa"/>
            <w:gridSpan w:val="7"/>
            <w:noWrap w:val="0"/>
            <w:vAlign w:val="center"/>
          </w:tcPr>
          <w:p>
            <w:pPr>
              <w:pStyle w:val="16"/>
              <w:spacing w:line="520" w:lineRule="exact"/>
              <w:ind w:firstLine="0" w:firstLineChars="0"/>
              <w:jc w:val="center"/>
              <w:rPr>
                <w:rFonts w:ascii="宋体" w:hAnsi="宋体" w:eastAsia="宋体"/>
                <w:sz w:val="24"/>
              </w:rPr>
            </w:pPr>
            <w:r>
              <w:rPr>
                <w:rFonts w:hint="eastAsia" w:ascii="宋体" w:hAnsi="宋体" w:eastAsia="宋体"/>
                <w:sz w:val="24"/>
              </w:rPr>
              <w:t>自然教育优质书籍读本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739" w:type="dxa"/>
            <w:noWrap w:val="0"/>
            <w:vAlign w:val="center"/>
          </w:tcPr>
          <w:p>
            <w:pPr>
              <w:pStyle w:val="17"/>
              <w:spacing w:line="520" w:lineRule="exact"/>
              <w:ind w:firstLine="0" w:firstLineChars="0"/>
              <w:jc w:val="center"/>
              <w:rPr>
                <w:rFonts w:ascii="宋体" w:hAnsi="宋体" w:eastAsia="宋体"/>
                <w:sz w:val="24"/>
              </w:rPr>
            </w:pPr>
            <w:r>
              <w:rPr>
                <w:rFonts w:hint="eastAsia" w:ascii="宋体" w:hAnsi="宋体" w:eastAsia="宋体"/>
                <w:sz w:val="24"/>
              </w:rPr>
              <w:t>序号</w:t>
            </w:r>
          </w:p>
        </w:tc>
        <w:tc>
          <w:tcPr>
            <w:tcW w:w="3184" w:type="dxa"/>
            <w:noWrap w:val="0"/>
            <w:vAlign w:val="center"/>
          </w:tcPr>
          <w:p>
            <w:pPr>
              <w:pStyle w:val="17"/>
              <w:spacing w:line="520" w:lineRule="exact"/>
              <w:ind w:firstLine="0" w:firstLineChars="0"/>
              <w:jc w:val="center"/>
              <w:rPr>
                <w:rFonts w:ascii="宋体" w:hAnsi="宋体" w:eastAsia="宋体"/>
                <w:sz w:val="24"/>
              </w:rPr>
            </w:pPr>
            <w:r>
              <w:rPr>
                <w:rFonts w:hint="eastAsia" w:ascii="宋体" w:hAnsi="宋体" w:eastAsia="宋体"/>
                <w:sz w:val="24"/>
              </w:rPr>
              <w:t>书籍读本名称</w:t>
            </w:r>
          </w:p>
        </w:tc>
        <w:tc>
          <w:tcPr>
            <w:tcW w:w="2230" w:type="dxa"/>
            <w:noWrap w:val="0"/>
            <w:vAlign w:val="center"/>
          </w:tcPr>
          <w:p>
            <w:pPr>
              <w:pStyle w:val="17"/>
              <w:spacing w:line="520" w:lineRule="exact"/>
              <w:ind w:firstLine="0" w:firstLineChars="0"/>
              <w:jc w:val="center"/>
              <w:rPr>
                <w:rFonts w:ascii="宋体" w:hAnsi="宋体" w:eastAsia="宋体"/>
                <w:sz w:val="24"/>
              </w:rPr>
            </w:pPr>
            <w:r>
              <w:rPr>
                <w:rFonts w:hint="eastAsia" w:ascii="宋体" w:hAnsi="宋体" w:eastAsia="宋体"/>
                <w:sz w:val="24"/>
              </w:rPr>
              <w:t>出版社</w:t>
            </w:r>
          </w:p>
        </w:tc>
        <w:tc>
          <w:tcPr>
            <w:tcW w:w="2230" w:type="dxa"/>
            <w:noWrap w:val="0"/>
            <w:vAlign w:val="center"/>
          </w:tcPr>
          <w:p>
            <w:pPr>
              <w:pStyle w:val="17"/>
              <w:spacing w:line="520" w:lineRule="exact"/>
              <w:ind w:firstLine="0" w:firstLineChars="0"/>
              <w:jc w:val="center"/>
              <w:rPr>
                <w:rFonts w:ascii="宋体" w:hAnsi="宋体" w:eastAsia="宋体"/>
                <w:sz w:val="24"/>
              </w:rPr>
            </w:pPr>
            <w:r>
              <w:rPr>
                <w:rFonts w:hint="eastAsia" w:ascii="宋体" w:hAnsi="宋体" w:eastAsia="宋体"/>
                <w:sz w:val="24"/>
              </w:rPr>
              <w:t>主编单位</w:t>
            </w:r>
          </w:p>
        </w:tc>
        <w:tc>
          <w:tcPr>
            <w:tcW w:w="2230" w:type="dxa"/>
            <w:noWrap w:val="0"/>
            <w:vAlign w:val="center"/>
          </w:tcPr>
          <w:p>
            <w:pPr>
              <w:pStyle w:val="17"/>
              <w:spacing w:line="520" w:lineRule="exact"/>
              <w:ind w:firstLine="0" w:firstLineChars="0"/>
              <w:jc w:val="center"/>
              <w:rPr>
                <w:rFonts w:ascii="宋体" w:hAnsi="宋体" w:eastAsia="宋体"/>
                <w:sz w:val="24"/>
              </w:rPr>
            </w:pPr>
            <w:r>
              <w:rPr>
                <w:rFonts w:hint="eastAsia" w:ascii="宋体" w:hAnsi="宋体" w:eastAsia="宋体"/>
                <w:sz w:val="24"/>
              </w:rPr>
              <w:t>申报单位</w:t>
            </w:r>
          </w:p>
        </w:tc>
        <w:tc>
          <w:tcPr>
            <w:tcW w:w="1751" w:type="dxa"/>
            <w:noWrap w:val="0"/>
            <w:vAlign w:val="center"/>
          </w:tcPr>
          <w:p>
            <w:pPr>
              <w:pStyle w:val="17"/>
              <w:spacing w:line="520" w:lineRule="exact"/>
              <w:ind w:firstLine="0" w:firstLineChars="0"/>
              <w:jc w:val="center"/>
              <w:rPr>
                <w:rFonts w:ascii="宋体" w:hAnsi="宋体" w:eastAsia="宋体"/>
                <w:sz w:val="24"/>
              </w:rPr>
            </w:pPr>
            <w:r>
              <w:rPr>
                <w:rFonts w:hint="eastAsia" w:ascii="宋体" w:hAnsi="宋体" w:eastAsia="宋体"/>
                <w:sz w:val="24"/>
              </w:rPr>
              <w:t>联系人</w:t>
            </w:r>
          </w:p>
        </w:tc>
        <w:tc>
          <w:tcPr>
            <w:tcW w:w="2231" w:type="dxa"/>
            <w:noWrap w:val="0"/>
            <w:vAlign w:val="center"/>
          </w:tcPr>
          <w:p>
            <w:pPr>
              <w:pStyle w:val="17"/>
              <w:spacing w:line="520" w:lineRule="exact"/>
              <w:ind w:firstLine="0" w:firstLineChars="0"/>
              <w:jc w:val="center"/>
              <w:rPr>
                <w:rFonts w:ascii="宋体" w:hAnsi="宋体" w:eastAsia="宋体"/>
                <w:sz w:val="24"/>
              </w:rPr>
            </w:pPr>
            <w:r>
              <w:rPr>
                <w:rFonts w:hint="eastAsia" w:ascii="宋体" w:hAnsi="宋体" w:eastAsia="宋体"/>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739" w:type="dxa"/>
            <w:noWrap w:val="0"/>
            <w:vAlign w:val="center"/>
          </w:tcPr>
          <w:p>
            <w:pPr>
              <w:pStyle w:val="15"/>
              <w:spacing w:line="520" w:lineRule="exact"/>
              <w:rPr>
                <w:rFonts w:ascii="宋体" w:eastAsia="宋体"/>
                <w:sz w:val="24"/>
                <w:szCs w:val="24"/>
              </w:rPr>
            </w:pPr>
            <w:r>
              <w:rPr>
                <w:rFonts w:hint="eastAsia" w:ascii="宋体" w:eastAsia="宋体"/>
                <w:sz w:val="24"/>
                <w:szCs w:val="24"/>
              </w:rPr>
              <w:t>1</w:t>
            </w:r>
          </w:p>
        </w:tc>
        <w:tc>
          <w:tcPr>
            <w:tcW w:w="3184" w:type="dxa"/>
            <w:noWrap w:val="0"/>
            <w:vAlign w:val="center"/>
          </w:tcPr>
          <w:p>
            <w:pPr>
              <w:pStyle w:val="15"/>
              <w:spacing w:line="520" w:lineRule="exact"/>
              <w:rPr>
                <w:rFonts w:ascii="宋体" w:eastAsia="宋体"/>
                <w:sz w:val="24"/>
                <w:szCs w:val="24"/>
              </w:rPr>
            </w:pPr>
          </w:p>
        </w:tc>
        <w:tc>
          <w:tcPr>
            <w:tcW w:w="2230" w:type="dxa"/>
            <w:noWrap w:val="0"/>
            <w:vAlign w:val="center"/>
          </w:tcPr>
          <w:p>
            <w:pPr>
              <w:pStyle w:val="15"/>
              <w:spacing w:line="520" w:lineRule="exact"/>
              <w:rPr>
                <w:rFonts w:ascii="宋体" w:eastAsia="宋体"/>
                <w:sz w:val="24"/>
                <w:szCs w:val="24"/>
              </w:rPr>
            </w:pPr>
          </w:p>
        </w:tc>
        <w:tc>
          <w:tcPr>
            <w:tcW w:w="2230" w:type="dxa"/>
            <w:noWrap w:val="0"/>
            <w:vAlign w:val="center"/>
          </w:tcPr>
          <w:p>
            <w:pPr>
              <w:pStyle w:val="15"/>
              <w:spacing w:line="520" w:lineRule="exact"/>
              <w:rPr>
                <w:rFonts w:ascii="宋体" w:eastAsia="宋体"/>
                <w:sz w:val="24"/>
                <w:szCs w:val="24"/>
              </w:rPr>
            </w:pPr>
          </w:p>
        </w:tc>
        <w:tc>
          <w:tcPr>
            <w:tcW w:w="2230" w:type="dxa"/>
            <w:noWrap w:val="0"/>
            <w:vAlign w:val="center"/>
          </w:tcPr>
          <w:p>
            <w:pPr>
              <w:pStyle w:val="15"/>
              <w:spacing w:line="520" w:lineRule="exact"/>
              <w:rPr>
                <w:rFonts w:ascii="宋体" w:eastAsia="宋体"/>
                <w:sz w:val="24"/>
                <w:szCs w:val="24"/>
              </w:rPr>
            </w:pPr>
          </w:p>
        </w:tc>
        <w:tc>
          <w:tcPr>
            <w:tcW w:w="1751" w:type="dxa"/>
            <w:noWrap w:val="0"/>
            <w:vAlign w:val="center"/>
          </w:tcPr>
          <w:p>
            <w:pPr>
              <w:pStyle w:val="15"/>
              <w:spacing w:line="520" w:lineRule="exact"/>
              <w:rPr>
                <w:rFonts w:ascii="宋体" w:eastAsia="宋体"/>
                <w:sz w:val="24"/>
                <w:szCs w:val="24"/>
              </w:rPr>
            </w:pPr>
          </w:p>
        </w:tc>
        <w:tc>
          <w:tcPr>
            <w:tcW w:w="2231" w:type="dxa"/>
            <w:noWrap w:val="0"/>
            <w:vAlign w:val="center"/>
          </w:tcPr>
          <w:p>
            <w:pPr>
              <w:pStyle w:val="15"/>
              <w:spacing w:line="520" w:lineRule="exact"/>
              <w:rPr>
                <w:rFonts w:asci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739" w:type="dxa"/>
            <w:noWrap w:val="0"/>
            <w:vAlign w:val="center"/>
          </w:tcPr>
          <w:p>
            <w:pPr>
              <w:pStyle w:val="15"/>
              <w:spacing w:line="520" w:lineRule="exact"/>
              <w:rPr>
                <w:rFonts w:ascii="宋体" w:eastAsia="宋体"/>
                <w:sz w:val="24"/>
                <w:szCs w:val="24"/>
              </w:rPr>
            </w:pPr>
            <w:r>
              <w:rPr>
                <w:rFonts w:hint="eastAsia" w:ascii="宋体" w:eastAsia="宋体"/>
                <w:sz w:val="24"/>
                <w:szCs w:val="24"/>
              </w:rPr>
              <w:t>2</w:t>
            </w:r>
          </w:p>
        </w:tc>
        <w:tc>
          <w:tcPr>
            <w:tcW w:w="3184" w:type="dxa"/>
            <w:noWrap w:val="0"/>
            <w:vAlign w:val="center"/>
          </w:tcPr>
          <w:p>
            <w:pPr>
              <w:pStyle w:val="15"/>
              <w:spacing w:line="520" w:lineRule="exact"/>
              <w:rPr>
                <w:rFonts w:ascii="宋体" w:eastAsia="宋体"/>
                <w:sz w:val="24"/>
                <w:szCs w:val="24"/>
              </w:rPr>
            </w:pPr>
          </w:p>
        </w:tc>
        <w:tc>
          <w:tcPr>
            <w:tcW w:w="2230" w:type="dxa"/>
            <w:noWrap w:val="0"/>
            <w:vAlign w:val="center"/>
          </w:tcPr>
          <w:p>
            <w:pPr>
              <w:pStyle w:val="15"/>
              <w:spacing w:line="520" w:lineRule="exact"/>
              <w:rPr>
                <w:rFonts w:ascii="宋体" w:eastAsia="宋体"/>
                <w:sz w:val="24"/>
                <w:szCs w:val="24"/>
              </w:rPr>
            </w:pPr>
          </w:p>
        </w:tc>
        <w:tc>
          <w:tcPr>
            <w:tcW w:w="2230" w:type="dxa"/>
            <w:noWrap w:val="0"/>
            <w:vAlign w:val="center"/>
          </w:tcPr>
          <w:p>
            <w:pPr>
              <w:pStyle w:val="15"/>
              <w:spacing w:line="520" w:lineRule="exact"/>
              <w:rPr>
                <w:rFonts w:ascii="宋体" w:eastAsia="宋体"/>
                <w:sz w:val="24"/>
                <w:szCs w:val="24"/>
              </w:rPr>
            </w:pPr>
          </w:p>
        </w:tc>
        <w:tc>
          <w:tcPr>
            <w:tcW w:w="2230" w:type="dxa"/>
            <w:noWrap w:val="0"/>
            <w:vAlign w:val="center"/>
          </w:tcPr>
          <w:p>
            <w:pPr>
              <w:pStyle w:val="15"/>
              <w:spacing w:line="520" w:lineRule="exact"/>
              <w:rPr>
                <w:rFonts w:ascii="宋体" w:eastAsia="宋体"/>
                <w:sz w:val="24"/>
                <w:szCs w:val="24"/>
              </w:rPr>
            </w:pPr>
          </w:p>
        </w:tc>
        <w:tc>
          <w:tcPr>
            <w:tcW w:w="1751" w:type="dxa"/>
            <w:noWrap w:val="0"/>
            <w:vAlign w:val="center"/>
          </w:tcPr>
          <w:p>
            <w:pPr>
              <w:pStyle w:val="15"/>
              <w:spacing w:line="520" w:lineRule="exact"/>
              <w:rPr>
                <w:rFonts w:ascii="宋体" w:eastAsia="宋体"/>
                <w:sz w:val="24"/>
                <w:szCs w:val="24"/>
              </w:rPr>
            </w:pPr>
          </w:p>
        </w:tc>
        <w:tc>
          <w:tcPr>
            <w:tcW w:w="2231" w:type="dxa"/>
            <w:noWrap w:val="0"/>
            <w:vAlign w:val="center"/>
          </w:tcPr>
          <w:p>
            <w:pPr>
              <w:pStyle w:val="15"/>
              <w:spacing w:line="520" w:lineRule="exact"/>
              <w:rPr>
                <w:rFonts w:asci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739" w:type="dxa"/>
            <w:noWrap w:val="0"/>
            <w:vAlign w:val="center"/>
          </w:tcPr>
          <w:p>
            <w:pPr>
              <w:pStyle w:val="15"/>
              <w:spacing w:line="520" w:lineRule="exact"/>
              <w:rPr>
                <w:rFonts w:ascii="宋体" w:eastAsia="宋体"/>
                <w:sz w:val="24"/>
                <w:szCs w:val="24"/>
              </w:rPr>
            </w:pPr>
            <w:r>
              <w:rPr>
                <w:rFonts w:hint="eastAsia" w:ascii="宋体" w:eastAsia="宋体"/>
                <w:sz w:val="24"/>
                <w:szCs w:val="24"/>
              </w:rPr>
              <w:t>…</w:t>
            </w:r>
          </w:p>
        </w:tc>
        <w:tc>
          <w:tcPr>
            <w:tcW w:w="3184" w:type="dxa"/>
            <w:noWrap w:val="0"/>
            <w:vAlign w:val="center"/>
          </w:tcPr>
          <w:p>
            <w:pPr>
              <w:pStyle w:val="15"/>
              <w:spacing w:line="520" w:lineRule="exact"/>
              <w:rPr>
                <w:rFonts w:ascii="宋体" w:eastAsia="宋体"/>
                <w:sz w:val="24"/>
                <w:szCs w:val="24"/>
              </w:rPr>
            </w:pPr>
          </w:p>
        </w:tc>
        <w:tc>
          <w:tcPr>
            <w:tcW w:w="2230" w:type="dxa"/>
            <w:noWrap w:val="0"/>
            <w:vAlign w:val="center"/>
          </w:tcPr>
          <w:p>
            <w:pPr>
              <w:pStyle w:val="15"/>
              <w:spacing w:line="520" w:lineRule="exact"/>
              <w:rPr>
                <w:rFonts w:ascii="宋体" w:eastAsia="宋体"/>
                <w:sz w:val="24"/>
                <w:szCs w:val="24"/>
              </w:rPr>
            </w:pPr>
          </w:p>
        </w:tc>
        <w:tc>
          <w:tcPr>
            <w:tcW w:w="2230" w:type="dxa"/>
            <w:noWrap w:val="0"/>
            <w:vAlign w:val="center"/>
          </w:tcPr>
          <w:p>
            <w:pPr>
              <w:pStyle w:val="15"/>
              <w:spacing w:line="520" w:lineRule="exact"/>
              <w:rPr>
                <w:rFonts w:ascii="宋体" w:eastAsia="宋体"/>
                <w:sz w:val="24"/>
                <w:szCs w:val="24"/>
              </w:rPr>
            </w:pPr>
          </w:p>
        </w:tc>
        <w:tc>
          <w:tcPr>
            <w:tcW w:w="2230" w:type="dxa"/>
            <w:noWrap w:val="0"/>
            <w:vAlign w:val="center"/>
          </w:tcPr>
          <w:p>
            <w:pPr>
              <w:pStyle w:val="15"/>
              <w:spacing w:line="520" w:lineRule="exact"/>
              <w:rPr>
                <w:rFonts w:ascii="宋体" w:eastAsia="宋体"/>
                <w:sz w:val="24"/>
                <w:szCs w:val="24"/>
              </w:rPr>
            </w:pPr>
          </w:p>
        </w:tc>
        <w:tc>
          <w:tcPr>
            <w:tcW w:w="1751" w:type="dxa"/>
            <w:noWrap w:val="0"/>
            <w:vAlign w:val="center"/>
          </w:tcPr>
          <w:p>
            <w:pPr>
              <w:pStyle w:val="15"/>
              <w:spacing w:line="520" w:lineRule="exact"/>
              <w:rPr>
                <w:rFonts w:ascii="宋体" w:eastAsia="宋体"/>
                <w:sz w:val="24"/>
                <w:szCs w:val="24"/>
              </w:rPr>
            </w:pPr>
          </w:p>
        </w:tc>
        <w:tc>
          <w:tcPr>
            <w:tcW w:w="2231" w:type="dxa"/>
            <w:noWrap w:val="0"/>
            <w:vAlign w:val="center"/>
          </w:tcPr>
          <w:p>
            <w:pPr>
              <w:pStyle w:val="15"/>
              <w:spacing w:line="520" w:lineRule="exact"/>
              <w:rPr>
                <w:rFonts w:ascii="宋体" w:eastAsia="宋体"/>
                <w:sz w:val="24"/>
                <w:szCs w:val="24"/>
              </w:rPr>
            </w:pPr>
          </w:p>
        </w:tc>
      </w:tr>
    </w:tbl>
    <w:p/>
    <w:bookmarkEnd w:id="0"/>
    <w:p>
      <w:pPr>
        <w:spacing w:line="680" w:lineRule="exact"/>
        <w:rPr>
          <w:rFonts w:ascii="仿宋_GB2312" w:hAnsi="宋体" w:eastAsia="仿宋_GB2312"/>
          <w:bCs/>
          <w:color w:val="000000"/>
          <w:sz w:val="32"/>
          <w:szCs w:val="32"/>
        </w:rPr>
        <w:sectPr>
          <w:footerReference r:id="rId7" w:type="default"/>
          <w:footerReference r:id="rId8" w:type="even"/>
          <w:pgSz w:w="16838" w:h="11906" w:orient="landscape"/>
          <w:pgMar w:top="1531" w:right="1304" w:bottom="1531" w:left="1531" w:header="851" w:footer="992" w:gutter="0"/>
          <w:cols w:space="720" w:num="1"/>
          <w:docGrid w:type="lines" w:linePitch="312" w:charSpace="0"/>
        </w:sectPr>
      </w:pPr>
      <w:r>
        <w:rPr>
          <w:rFonts w:hint="eastAsia" w:ascii="仿宋_GB2312" w:hAnsi="宋体" w:eastAsia="仿宋_GB2312"/>
          <w:bCs/>
          <w:color w:val="000000"/>
          <w:sz w:val="32"/>
          <w:szCs w:val="32"/>
        </w:rPr>
        <w:t xml:space="preserve">  </w:t>
      </w:r>
    </w:p>
    <w:p>
      <w:pPr>
        <w:spacing w:line="580" w:lineRule="exact"/>
        <w:rPr>
          <w:rFonts w:hint="eastAsia" w:ascii="方正小标宋简体" w:eastAsia="方正小标宋简体"/>
          <w:sz w:val="32"/>
        </w:rPr>
      </w:pPr>
    </w:p>
    <w:p>
      <w:pPr>
        <w:spacing w:line="580" w:lineRule="exact"/>
        <w:rPr>
          <w:rFonts w:ascii="方正小标宋简体" w:eastAsia="方正小标宋简体"/>
          <w:sz w:val="32"/>
        </w:rPr>
        <w:sectPr>
          <w:footerReference r:id="rId9" w:type="default"/>
          <w:footerReference r:id="rId10" w:type="even"/>
          <w:pgSz w:w="11906" w:h="16838"/>
          <w:pgMar w:top="1928" w:right="1304" w:bottom="1531" w:left="1531" w:header="851" w:footer="1587" w:gutter="0"/>
          <w:pgNumType w:fmt="numberInDash"/>
          <w:cols w:space="720" w:num="1"/>
          <w:docGrid w:type="lines" w:linePitch="312" w:charSpace="0"/>
        </w:sectPr>
      </w:pPr>
    </w:p>
    <w:p>
      <w:pPr>
        <w:spacing w:line="580" w:lineRule="exact"/>
        <w:rPr>
          <w:rFonts w:hint="eastAsia" w:ascii="方正小标宋简体" w:eastAsia="方正小标宋简体"/>
          <w:sz w:val="32"/>
        </w:rPr>
      </w:pPr>
    </w:p>
    <w:p>
      <w:pPr>
        <w:spacing w:line="580" w:lineRule="exact"/>
        <w:rPr>
          <w:rFonts w:hint="eastAsia" w:ascii="方正小标宋简体" w:eastAsia="方正小标宋简体"/>
          <w:sz w:val="32"/>
        </w:rPr>
      </w:pPr>
    </w:p>
    <w:p>
      <w:pPr>
        <w:spacing w:line="580" w:lineRule="exact"/>
        <w:rPr>
          <w:rFonts w:hint="eastAsia" w:ascii="方正小标宋简体" w:eastAsia="方正小标宋简体"/>
          <w:sz w:val="32"/>
        </w:rPr>
      </w:pPr>
    </w:p>
    <w:p>
      <w:pPr>
        <w:spacing w:line="580" w:lineRule="exact"/>
        <w:rPr>
          <w:rFonts w:hint="eastAsia" w:ascii="方正小标宋简体" w:eastAsia="方正小标宋简体"/>
          <w:sz w:val="32"/>
        </w:rPr>
      </w:pPr>
    </w:p>
    <w:p>
      <w:pPr>
        <w:spacing w:line="580" w:lineRule="exact"/>
        <w:rPr>
          <w:rFonts w:hint="eastAsia" w:ascii="方正小标宋简体" w:eastAsia="方正小标宋简体"/>
          <w:sz w:val="32"/>
        </w:rPr>
      </w:pPr>
    </w:p>
    <w:p>
      <w:pPr>
        <w:spacing w:line="580" w:lineRule="exact"/>
        <w:rPr>
          <w:rFonts w:hint="eastAsia" w:ascii="方正小标宋简体" w:eastAsia="方正小标宋简体"/>
          <w:sz w:val="32"/>
        </w:rPr>
      </w:pPr>
    </w:p>
    <w:p>
      <w:pPr>
        <w:spacing w:line="580" w:lineRule="exact"/>
        <w:rPr>
          <w:rFonts w:hint="eastAsia" w:ascii="方正小标宋简体" w:eastAsia="方正小标宋简体"/>
          <w:sz w:val="32"/>
        </w:rPr>
      </w:pPr>
    </w:p>
    <w:p>
      <w:pPr>
        <w:spacing w:line="580" w:lineRule="exact"/>
        <w:rPr>
          <w:rFonts w:hint="eastAsia" w:ascii="方正小标宋简体" w:eastAsia="方正小标宋简体"/>
          <w:sz w:val="32"/>
        </w:rPr>
      </w:pPr>
    </w:p>
    <w:p>
      <w:pPr>
        <w:spacing w:line="580" w:lineRule="exact"/>
        <w:rPr>
          <w:rFonts w:hint="eastAsia" w:ascii="方正小标宋简体" w:eastAsia="方正小标宋简体"/>
          <w:sz w:val="32"/>
        </w:rPr>
      </w:pPr>
    </w:p>
    <w:p>
      <w:pPr>
        <w:spacing w:line="580" w:lineRule="exact"/>
        <w:rPr>
          <w:rFonts w:hint="eastAsia" w:ascii="方正小标宋简体" w:eastAsia="方正小标宋简体"/>
          <w:sz w:val="32"/>
        </w:rPr>
      </w:pPr>
    </w:p>
    <w:p>
      <w:pPr>
        <w:spacing w:line="580" w:lineRule="exact"/>
        <w:rPr>
          <w:rFonts w:hint="eastAsia" w:ascii="方正小标宋简体" w:eastAsia="方正小标宋简体"/>
          <w:sz w:val="32"/>
        </w:rPr>
      </w:pPr>
    </w:p>
    <w:p>
      <w:pPr>
        <w:spacing w:line="580" w:lineRule="exact"/>
        <w:rPr>
          <w:rFonts w:hint="eastAsia" w:ascii="方正小标宋简体" w:eastAsia="方正小标宋简体"/>
          <w:sz w:val="32"/>
        </w:rPr>
      </w:pPr>
    </w:p>
    <w:p>
      <w:pPr>
        <w:spacing w:line="580" w:lineRule="exact"/>
        <w:rPr>
          <w:rFonts w:hint="eastAsia" w:ascii="方正小标宋简体" w:eastAsia="方正小标宋简体"/>
          <w:sz w:val="32"/>
        </w:rPr>
      </w:pPr>
    </w:p>
    <w:p>
      <w:pPr>
        <w:spacing w:line="580" w:lineRule="exact"/>
        <w:rPr>
          <w:rFonts w:hint="eastAsia" w:ascii="方正小标宋简体" w:eastAsia="方正小标宋简体"/>
          <w:sz w:val="32"/>
        </w:rPr>
      </w:pPr>
    </w:p>
    <w:p>
      <w:pPr>
        <w:spacing w:line="580" w:lineRule="exact"/>
        <w:rPr>
          <w:rFonts w:hint="eastAsia" w:ascii="方正小标宋简体" w:eastAsia="方正小标宋简体"/>
          <w:sz w:val="32"/>
        </w:rPr>
      </w:pPr>
    </w:p>
    <w:p>
      <w:pPr>
        <w:spacing w:line="580" w:lineRule="exact"/>
        <w:rPr>
          <w:rFonts w:hint="eastAsia" w:ascii="方正小标宋简体" w:eastAsia="方正小标宋简体"/>
          <w:sz w:val="32"/>
        </w:rPr>
      </w:pPr>
    </w:p>
    <w:p>
      <w:pPr>
        <w:spacing w:line="580" w:lineRule="exact"/>
        <w:rPr>
          <w:rFonts w:hint="eastAsia" w:ascii="方正小标宋简体" w:eastAsia="方正小标宋简体"/>
          <w:sz w:val="32"/>
        </w:rPr>
      </w:pPr>
    </w:p>
    <w:p>
      <w:pPr>
        <w:spacing w:line="580" w:lineRule="exact"/>
        <w:rPr>
          <w:rFonts w:hint="eastAsia" w:ascii="方正小标宋简体" w:eastAsia="方正小标宋简体"/>
          <w:sz w:val="32"/>
        </w:rPr>
      </w:pPr>
    </w:p>
    <w:p>
      <w:pPr>
        <w:spacing w:line="580" w:lineRule="exact"/>
        <w:rPr>
          <w:rFonts w:hint="eastAsia" w:ascii="方正小标宋简体" w:eastAsia="方正小标宋简体"/>
          <w:sz w:val="32"/>
        </w:rPr>
      </w:pPr>
    </w:p>
    <w:p>
      <w:pPr>
        <w:spacing w:line="580" w:lineRule="exact"/>
        <w:rPr>
          <w:rFonts w:hint="eastAsia" w:ascii="方正小标宋简体" w:eastAsia="方正小标宋简体"/>
          <w:sz w:val="32"/>
        </w:rPr>
      </w:pPr>
    </w:p>
    <w:p>
      <w:pPr>
        <w:spacing w:line="580" w:lineRule="exact"/>
        <w:rPr>
          <w:rFonts w:hint="eastAsia" w:ascii="方正小标宋简体" w:eastAsia="方正小标宋简体"/>
          <w:sz w:val="32"/>
        </w:rPr>
      </w:pPr>
    </w:p>
    <w:p>
      <w:pPr>
        <w:spacing w:line="580" w:lineRule="exact"/>
        <w:rPr>
          <w:rFonts w:hint="eastAsia" w:ascii="方正小标宋简体" w:eastAsia="方正小标宋简体"/>
          <w:sz w:val="32"/>
        </w:rPr>
      </w:pPr>
    </w:p>
    <w:p>
      <w:pPr>
        <w:spacing w:line="580" w:lineRule="exact"/>
        <w:rPr>
          <w:rFonts w:hint="eastAsia" w:ascii="方正小标宋简体" w:eastAsia="方正小标宋简体"/>
          <w:sz w:val="32"/>
        </w:rPr>
      </w:pPr>
    </w:p>
    <w:p>
      <w:pPr>
        <w:spacing w:line="580" w:lineRule="exact"/>
        <w:rPr>
          <w:rFonts w:hint="eastAsia" w:ascii="方正小标宋简体" w:eastAsia="方正小标宋简体"/>
          <w:sz w:val="32"/>
        </w:rPr>
      </w:pPr>
    </w:p>
    <w:p>
      <w:pPr>
        <w:spacing w:line="580" w:lineRule="exact"/>
        <w:rPr>
          <w:rFonts w:hint="eastAsia" w:ascii="方正小标宋简体" w:eastAsia="方正小标宋简体"/>
          <w:sz w:val="32"/>
        </w:rPr>
      </w:pPr>
    </w:p>
    <w:p>
      <w:pPr>
        <w:spacing w:line="580" w:lineRule="exact"/>
        <w:rPr>
          <w:rFonts w:hint="eastAsia" w:ascii="方正小标宋简体" w:eastAsia="方正小标宋简体"/>
          <w:sz w:val="32"/>
        </w:rPr>
      </w:pPr>
    </w:p>
    <w:p>
      <w:pPr>
        <w:spacing w:line="580" w:lineRule="exact"/>
        <w:rPr>
          <w:rFonts w:hint="eastAsia" w:ascii="方正小标宋简体" w:eastAsia="方正小标宋简体"/>
          <w:sz w:val="32"/>
        </w:rPr>
      </w:pPr>
    </w:p>
    <w:p>
      <w:pPr>
        <w:spacing w:line="580" w:lineRule="exact"/>
        <w:rPr>
          <w:rFonts w:hint="eastAsia" w:ascii="方正小标宋简体" w:eastAsia="方正小标宋简体"/>
          <w:sz w:val="32"/>
        </w:rPr>
      </w:pPr>
    </w:p>
    <w:p>
      <w:pPr>
        <w:spacing w:line="580" w:lineRule="exact"/>
        <w:rPr>
          <w:rFonts w:hint="eastAsia" w:ascii="方正小标宋简体" w:eastAsia="方正小标宋简体"/>
          <w:sz w:val="32"/>
        </w:rPr>
      </w:pPr>
    </w:p>
    <w:p>
      <w:pPr>
        <w:spacing w:line="580" w:lineRule="exact"/>
        <w:rPr>
          <w:rFonts w:hint="eastAsia" w:ascii="方正小标宋简体" w:eastAsia="方正小标宋简体"/>
          <w:sz w:val="32"/>
        </w:rPr>
      </w:pPr>
    </w:p>
    <w:p>
      <w:pPr>
        <w:spacing w:line="580" w:lineRule="exact"/>
        <w:rPr>
          <w:rFonts w:hint="eastAsia" w:ascii="方正小标宋简体" w:eastAsia="方正小标宋简体"/>
          <w:sz w:val="32"/>
        </w:rPr>
      </w:pPr>
    </w:p>
    <w:p>
      <w:pPr>
        <w:spacing w:line="580" w:lineRule="exact"/>
        <w:rPr>
          <w:rFonts w:hint="eastAsia" w:ascii="方正小标宋简体" w:eastAsia="方正小标宋简体"/>
          <w:sz w:val="32"/>
        </w:rPr>
      </w:pPr>
    </w:p>
    <w:p>
      <w:pPr>
        <w:spacing w:line="580" w:lineRule="exact"/>
        <w:rPr>
          <w:rFonts w:hint="eastAsia" w:ascii="方正小标宋简体" w:eastAsia="方正小标宋简体"/>
          <w:sz w:val="32"/>
        </w:rPr>
      </w:pPr>
    </w:p>
    <w:p>
      <w:pPr>
        <w:spacing w:line="580" w:lineRule="exact"/>
        <w:rPr>
          <w:rFonts w:hint="eastAsia" w:ascii="方正小标宋简体" w:eastAsia="方正小标宋简体"/>
          <w:sz w:val="32"/>
        </w:rPr>
      </w:pPr>
    </w:p>
    <w:p>
      <w:pPr>
        <w:spacing w:line="580" w:lineRule="exact"/>
        <w:rPr>
          <w:rFonts w:hint="eastAsia" w:ascii="方正小标宋简体" w:eastAsia="方正小标宋简体"/>
          <w:sz w:val="32"/>
        </w:rPr>
      </w:pPr>
    </w:p>
    <w:p>
      <w:pPr>
        <w:spacing w:line="580" w:lineRule="exact"/>
        <w:rPr>
          <w:rFonts w:hint="eastAsia" w:ascii="方正小标宋简体" w:eastAsia="方正小标宋简体"/>
          <w:sz w:val="32"/>
        </w:rPr>
      </w:pPr>
    </w:p>
    <w:p>
      <w:pPr>
        <w:spacing w:line="580" w:lineRule="exact"/>
        <w:rPr>
          <w:rFonts w:hint="eastAsia" w:ascii="方正小标宋简体" w:eastAsia="方正小标宋简体"/>
          <w:sz w:val="32"/>
        </w:rPr>
      </w:pPr>
    </w:p>
    <w:p>
      <w:pPr>
        <w:spacing w:line="580" w:lineRule="exact"/>
        <w:rPr>
          <w:rFonts w:hint="eastAsia" w:ascii="方正小标宋简体" w:eastAsia="方正小标宋简体"/>
          <w:sz w:val="32"/>
        </w:rPr>
      </w:pPr>
    </w:p>
    <w:p>
      <w:pPr>
        <w:spacing w:line="580" w:lineRule="exact"/>
        <w:rPr>
          <w:rFonts w:hint="eastAsia" w:ascii="方正小标宋简体" w:eastAsia="方正小标宋简体"/>
          <w:sz w:val="32"/>
        </w:rPr>
      </w:pPr>
    </w:p>
    <w:p>
      <w:pPr>
        <w:spacing w:line="580" w:lineRule="exact"/>
        <w:rPr>
          <w:rFonts w:hint="eastAsia" w:ascii="方正小标宋简体" w:eastAsia="方正小标宋简体"/>
          <w:sz w:val="32"/>
        </w:rPr>
      </w:pPr>
    </w:p>
    <w:p>
      <w:pPr>
        <w:spacing w:line="580" w:lineRule="exact"/>
        <w:rPr>
          <w:rFonts w:hint="eastAsia" w:ascii="方正小标宋简体" w:eastAsia="方正小标宋简体"/>
          <w:sz w:val="32"/>
        </w:rPr>
      </w:pPr>
    </w:p>
    <w:p>
      <w:pPr>
        <w:spacing w:line="580" w:lineRule="exact"/>
        <w:rPr>
          <w:rFonts w:hint="eastAsia" w:ascii="方正小标宋简体" w:eastAsia="方正小标宋简体"/>
          <w:sz w:val="32"/>
        </w:rPr>
      </w:pPr>
    </w:p>
    <w:p>
      <w:pPr>
        <w:spacing w:line="580" w:lineRule="exact"/>
        <w:rPr>
          <w:rFonts w:hint="eastAsia" w:ascii="方正小标宋简体" w:eastAsia="方正小标宋简体"/>
          <w:sz w:val="32"/>
        </w:rPr>
      </w:pPr>
    </w:p>
    <w:p>
      <w:pPr>
        <w:spacing w:line="580" w:lineRule="exact"/>
        <w:rPr>
          <w:rFonts w:hint="eastAsia" w:ascii="方正小标宋简体" w:eastAsia="方正小标宋简体"/>
          <w:sz w:val="32"/>
        </w:rPr>
      </w:pPr>
    </w:p>
    <w:p>
      <w:pPr>
        <w:spacing w:line="580" w:lineRule="exact"/>
        <w:rPr>
          <w:rFonts w:hint="eastAsia" w:ascii="方正小标宋简体" w:eastAsia="方正小标宋简体"/>
          <w:sz w:val="32"/>
        </w:rPr>
      </w:pPr>
    </w:p>
    <w:p>
      <w:pPr>
        <w:spacing w:line="580" w:lineRule="exact"/>
        <w:rPr>
          <w:rFonts w:hint="eastAsia" w:ascii="方正小标宋简体" w:eastAsia="方正小标宋简体"/>
          <w:sz w:val="32"/>
        </w:rPr>
      </w:pPr>
    </w:p>
    <w:p>
      <w:pPr>
        <w:spacing w:line="580" w:lineRule="exact"/>
        <w:rPr>
          <w:rFonts w:hint="eastAsia" w:ascii="方正小标宋简体" w:eastAsia="方正小标宋简体"/>
          <w:sz w:val="32"/>
        </w:rPr>
      </w:pPr>
    </w:p>
    <w:p>
      <w:pPr>
        <w:spacing w:line="580" w:lineRule="exact"/>
        <w:rPr>
          <w:rFonts w:hint="eastAsia" w:ascii="方正小标宋简体" w:eastAsia="方正小标宋简体"/>
          <w:sz w:val="32"/>
        </w:rPr>
      </w:pPr>
    </w:p>
    <w:p>
      <w:pPr>
        <w:spacing w:line="580" w:lineRule="exact"/>
        <w:rPr>
          <w:rFonts w:hint="eastAsia" w:ascii="方正小标宋简体" w:eastAsia="方正小标宋简体"/>
          <w:sz w:val="32"/>
        </w:rPr>
      </w:pPr>
    </w:p>
    <w:p>
      <w:pPr>
        <w:spacing w:line="580" w:lineRule="exact"/>
        <w:rPr>
          <w:rFonts w:hint="eastAsia" w:ascii="方正小标宋简体" w:eastAsia="方正小标宋简体"/>
          <w:sz w:val="32"/>
        </w:rPr>
      </w:pPr>
    </w:p>
    <w:p>
      <w:pPr>
        <w:spacing w:line="580" w:lineRule="exact"/>
        <w:rPr>
          <w:rFonts w:hint="eastAsia" w:ascii="方正小标宋简体" w:eastAsia="方正小标宋简体"/>
          <w:sz w:val="32"/>
        </w:rPr>
      </w:pPr>
    </w:p>
    <w:p>
      <w:pPr>
        <w:spacing w:line="580" w:lineRule="exact"/>
        <w:rPr>
          <w:rFonts w:hint="eastAsia" w:ascii="方正小标宋简体" w:eastAsia="方正小标宋简体"/>
          <w:sz w:val="32"/>
        </w:rPr>
      </w:pPr>
    </w:p>
    <w:p>
      <w:pPr>
        <w:spacing w:line="580" w:lineRule="exact"/>
        <w:rPr>
          <w:rFonts w:hint="eastAsia" w:ascii="方正小标宋简体" w:eastAsia="方正小标宋简体"/>
          <w:sz w:val="32"/>
        </w:rPr>
      </w:pPr>
    </w:p>
    <w:p>
      <w:pPr>
        <w:spacing w:line="580" w:lineRule="exact"/>
        <w:rPr>
          <w:rFonts w:hint="eastAsia" w:ascii="方正小标宋简体" w:eastAsia="方正小标宋简体"/>
          <w:sz w:val="32"/>
        </w:rPr>
      </w:pPr>
    </w:p>
    <w:p>
      <w:pPr>
        <w:spacing w:line="580" w:lineRule="exact"/>
        <w:rPr>
          <w:rFonts w:hint="eastAsia" w:ascii="方正小标宋简体" w:eastAsia="方正小标宋简体"/>
          <w:sz w:val="32"/>
        </w:rPr>
      </w:pPr>
    </w:p>
    <w:p>
      <w:pPr>
        <w:spacing w:line="580" w:lineRule="exact"/>
        <w:rPr>
          <w:rFonts w:hint="eastAsia" w:ascii="方正小标宋简体" w:eastAsia="方正小标宋简体"/>
          <w:sz w:val="32"/>
        </w:rPr>
      </w:pPr>
    </w:p>
    <w:p>
      <w:pPr>
        <w:spacing w:line="580" w:lineRule="exact"/>
        <w:rPr>
          <w:rFonts w:hint="eastAsia" w:ascii="方正小标宋简体" w:eastAsia="方正小标宋简体"/>
          <w:sz w:val="32"/>
        </w:rPr>
      </w:pPr>
    </w:p>
    <w:p>
      <w:pPr>
        <w:spacing w:line="580" w:lineRule="exact"/>
        <w:rPr>
          <w:rFonts w:hint="eastAsia" w:ascii="方正小标宋简体" w:eastAsia="方正小标宋简体"/>
          <w:sz w:val="32"/>
        </w:rPr>
      </w:pPr>
    </w:p>
    <w:p>
      <w:pPr>
        <w:spacing w:line="580" w:lineRule="exact"/>
        <w:rPr>
          <w:rFonts w:hint="eastAsia" w:ascii="方正小标宋简体" w:eastAsia="方正小标宋简体"/>
          <w:sz w:val="32"/>
        </w:rPr>
      </w:pPr>
    </w:p>
    <w:p>
      <w:pPr>
        <w:spacing w:line="580" w:lineRule="exact"/>
        <w:rPr>
          <w:rFonts w:hint="eastAsia" w:ascii="方正小标宋简体" w:eastAsia="方正小标宋简体"/>
          <w:sz w:val="32"/>
        </w:rPr>
      </w:pPr>
    </w:p>
    <w:p>
      <w:pPr>
        <w:spacing w:line="580" w:lineRule="exact"/>
        <w:rPr>
          <w:rFonts w:hint="eastAsia" w:ascii="方正小标宋简体" w:eastAsia="方正小标宋简体"/>
          <w:sz w:val="32"/>
        </w:rPr>
      </w:pPr>
    </w:p>
    <w:p>
      <w:pPr>
        <w:spacing w:line="580" w:lineRule="exact"/>
        <w:rPr>
          <w:rFonts w:hint="eastAsia" w:ascii="方正小标宋简体" w:eastAsia="方正小标宋简体"/>
          <w:sz w:val="32"/>
        </w:rPr>
      </w:pPr>
    </w:p>
    <w:p>
      <w:pPr>
        <w:spacing w:line="580" w:lineRule="exact"/>
        <w:rPr>
          <w:rFonts w:hint="eastAsia" w:ascii="方正小标宋简体" w:eastAsia="方正小标宋简体"/>
          <w:sz w:val="32"/>
        </w:rPr>
      </w:pPr>
    </w:p>
    <w:p>
      <w:pPr>
        <w:spacing w:line="580" w:lineRule="exact"/>
        <w:rPr>
          <w:rFonts w:hint="eastAsia" w:ascii="方正小标宋简体" w:eastAsia="方正小标宋简体"/>
          <w:sz w:val="32"/>
        </w:rPr>
      </w:pPr>
    </w:p>
    <w:p>
      <w:pPr>
        <w:spacing w:line="580" w:lineRule="exact"/>
        <w:rPr>
          <w:rFonts w:hint="eastAsia" w:ascii="方正小标宋简体" w:eastAsia="方正小标宋简体"/>
          <w:sz w:val="32"/>
        </w:rPr>
      </w:pPr>
    </w:p>
    <w:p>
      <w:pPr>
        <w:spacing w:line="580" w:lineRule="exact"/>
        <w:rPr>
          <w:rFonts w:hint="eastAsia" w:ascii="方正小标宋简体" w:eastAsia="方正小标宋简体"/>
          <w:sz w:val="32"/>
        </w:rPr>
      </w:pPr>
    </w:p>
    <w:p>
      <w:pPr>
        <w:spacing w:line="580" w:lineRule="exact"/>
        <w:rPr>
          <w:rFonts w:hint="eastAsia" w:ascii="方正小标宋简体" w:eastAsia="方正小标宋简体"/>
          <w:sz w:val="32"/>
        </w:rPr>
      </w:pPr>
    </w:p>
    <w:p>
      <w:pPr>
        <w:spacing w:line="520" w:lineRule="exact"/>
        <w:rPr>
          <w:rFonts w:hint="eastAsia" w:ascii="仿宋_GB2312" w:eastAsia="仿宋_GB2312"/>
          <w:sz w:val="28"/>
          <w:szCs w:val="28"/>
        </w:rPr>
      </w:pPr>
      <w:r>
        <w:rPr>
          <w:rFonts w:ascii="仿宋_GB2312" w:eastAsia="仿宋_GB2312"/>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16510</wp:posOffset>
                </wp:positionV>
                <wp:extent cx="5734050" cy="0"/>
                <wp:effectExtent l="0" t="0" r="0" b="0"/>
                <wp:wrapNone/>
                <wp:docPr id="3" name="直接连接符 2"/>
                <wp:cNvGraphicFramePr/>
                <a:graphic xmlns:a="http://schemas.openxmlformats.org/drawingml/2006/main">
                  <a:graphicData uri="http://schemas.microsoft.com/office/word/2010/wordprocessingShape">
                    <wps:wsp>
                      <wps:cNvCnPr/>
                      <wps:spPr>
                        <a:xfrm>
                          <a:off x="0" y="0"/>
                          <a:ext cx="5734050" cy="0"/>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直接连接符 2" o:spid="_x0000_s1026" o:spt="20" style="position:absolute;left:0pt;margin-left:0pt;margin-top:1.3pt;height:0pt;width:451.5pt;z-index:251661312;mso-width-relative:page;mso-height-relative:page;" filled="f" stroked="t" coordsize="21600,21600" o:gfxdata="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LOdr2tMAAAAEAQAADwAAAAAAAAABACAAAAAiAAAAZHJzL2Rvd25yZXYueG1sUEsB&#10;AhQAFAAAAAgAh07iQB1pLHb6AQAA8wMAAA4AAAAAAAAAAQAgAAAAIgEAAGRycy9lMm9Eb2MueG1s&#10;UEsFBgAAAAAGAAYAWQEAAI4FAAAAAA==&#10;">
                <v:fill on="f" focussize="0,0"/>
                <v:stroke weight="1pt" color="#000000" joinstyle="round"/>
                <v:imagedata o:title=""/>
                <o:lock v:ext="edit" aspectratio="f"/>
              </v:line>
            </w:pict>
          </mc:Fallback>
        </mc:AlternateContent>
      </w:r>
      <w:r>
        <w:rPr>
          <w:rFonts w:hint="eastAsia" w:ascii="仿宋_GB2312" w:eastAsia="仿宋_GB2312"/>
          <w:sz w:val="32"/>
        </w:rPr>
        <w:t xml:space="preserve">  </w:t>
      </w:r>
      <w:r>
        <w:rPr>
          <w:rFonts w:hint="eastAsia" w:ascii="仿宋_GB2312" w:eastAsia="仿宋_GB2312"/>
          <w:sz w:val="28"/>
          <w:szCs w:val="28"/>
        </w:rPr>
        <w:t>抄送：中国林学会、浙江省科协、浙江省林业局。</w:t>
      </w:r>
    </w:p>
    <w:p>
      <w:pPr>
        <w:spacing w:line="520" w:lineRule="exact"/>
        <w:ind w:firstLine="280" w:firstLineChars="100"/>
        <w:rPr>
          <w:rFonts w:hint="eastAsia" w:ascii="仿宋_GB2312" w:eastAsia="仿宋_GB2312"/>
          <w:sz w:val="28"/>
          <w:szCs w:val="28"/>
        </w:rPr>
      </w:pPr>
      <w:r>
        <w:rPr>
          <w:rFonts w:ascii="仿宋_GB2312" w:eastAsia="仿宋_GB2312"/>
          <w:sz w:val="28"/>
          <w:szCs w:val="28"/>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21590</wp:posOffset>
                </wp:positionV>
                <wp:extent cx="5734050" cy="0"/>
                <wp:effectExtent l="0" t="0" r="0" b="0"/>
                <wp:wrapNone/>
                <wp:docPr id="4" name="直接连接符 3"/>
                <wp:cNvGraphicFramePr/>
                <a:graphic xmlns:a="http://schemas.openxmlformats.org/drawingml/2006/main">
                  <a:graphicData uri="http://schemas.microsoft.com/office/word/2010/wordprocessingShape">
                    <wps:wsp>
                      <wps:cNvCnPr/>
                      <wps:spPr>
                        <a:xfrm>
                          <a:off x="0" y="0"/>
                          <a:ext cx="5734050" cy="0"/>
                        </a:xfrm>
                        <a:prstGeom prst="line">
                          <a:avLst/>
                        </a:prstGeom>
                        <a:ln w="6350" cap="flat" cmpd="sng">
                          <a:solidFill>
                            <a:srgbClr val="000000"/>
                          </a:solidFill>
                          <a:prstDash val="solid"/>
                          <a:headEnd type="none" w="med" len="med"/>
                          <a:tailEnd type="none" w="med" len="med"/>
                        </a:ln>
                        <a:effectLst/>
                      </wps:spPr>
                      <wps:bodyPr upright="1"/>
                    </wps:wsp>
                  </a:graphicData>
                </a:graphic>
              </wp:anchor>
            </w:drawing>
          </mc:Choice>
          <mc:Fallback>
            <w:pict>
              <v:line id="直接连接符 3" o:spid="_x0000_s1026" o:spt="20" style="position:absolute;left:0pt;margin-left:0pt;margin-top:1.7pt;height:0pt;width:451.5pt;z-index:251662336;mso-width-relative:page;mso-height-relative:page;" filled="f" stroked="t" coordsize="21600,21600" o:gfxdata="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yKGt30AAAAAQBAAAPAAAAAAAAAAEAIAAAACIAAABkcnMvZG93bnJldi54bWxQSwECFAAU&#10;AAAACACHTuJAKKlaMPkBAADyAwAADgAAAAAAAAABACAAAAAfAQAAZHJzL2Uyb0RvYy54bWxQSwUG&#10;AAAAAAYABgBZAQAAigUAAAAA&#10;">
                <v:fill on="f" focussize="0,0"/>
                <v:stroke weight="0.5pt" color="#000000" joinstyle="round"/>
                <v:imagedata o:title=""/>
                <o:lock v:ext="edit" aspectratio="f"/>
              </v:line>
            </w:pict>
          </mc:Fallback>
        </mc:AlternateContent>
      </w:r>
      <w:r>
        <w:rPr>
          <w:rFonts w:hint="eastAsia" w:ascii="仿宋_GB2312" w:eastAsia="仿宋_GB2312"/>
          <w:sz w:val="28"/>
          <w:szCs w:val="28"/>
        </w:rPr>
        <w:t>浙江省林学会                             2022年7月28日印发</w:t>
      </w:r>
    </w:p>
    <w:p>
      <w:pPr>
        <w:spacing w:line="20" w:lineRule="exact"/>
        <w:rPr>
          <w:rFonts w:hint="eastAsia" w:ascii="方正小标宋简体" w:eastAsia="方正小标宋简体"/>
          <w:sz w:val="32"/>
        </w:rPr>
      </w:pPr>
      <w:r>
        <w:rPr>
          <w:rFonts w:ascii="楷体_GB2312" w:eastAsia="楷体_GB2312"/>
          <w:sz w:val="32"/>
        </w:rPr>
        <mc:AlternateContent>
          <mc:Choice Requires="wps">
            <w:drawing>
              <wp:anchor distT="0" distB="0" distL="114300" distR="114300" simplePos="0" relativeHeight="251663360" behindDoc="0" locked="0" layoutInCell="0" allowOverlap="1">
                <wp:simplePos x="0" y="0"/>
                <wp:positionH relativeFrom="column">
                  <wp:posOffset>0</wp:posOffset>
                </wp:positionH>
                <wp:positionV relativeFrom="paragraph">
                  <wp:posOffset>45720</wp:posOffset>
                </wp:positionV>
                <wp:extent cx="5734050" cy="0"/>
                <wp:effectExtent l="0" t="0" r="0" b="0"/>
                <wp:wrapNone/>
                <wp:docPr id="5" name="直接连接符 1"/>
                <wp:cNvGraphicFramePr/>
                <a:graphic xmlns:a="http://schemas.openxmlformats.org/drawingml/2006/main">
                  <a:graphicData uri="http://schemas.microsoft.com/office/word/2010/wordprocessingShape">
                    <wps:wsp>
                      <wps:cNvCnPr/>
                      <wps:spPr>
                        <a:xfrm>
                          <a:off x="0" y="0"/>
                          <a:ext cx="5734050" cy="0"/>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直接连接符 1" o:spid="_x0000_s1026" o:spt="20" style="position:absolute;left:0pt;margin-left:0pt;margin-top:3.6pt;height:0pt;width:451.5pt;z-index:251663360;mso-width-relative:page;mso-height-relative:page;" filled="f" stroked="t" coordsize="21600,21600" o:allowincell="f" o:gfxdata="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ceUzPdMAAAAEAQAADwAAAAAAAAABACAAAAAiAAAAZHJzL2Rvd25yZXYueG1sUEsB&#10;AhQAFAAAAAgAh07iQFUhLon6AQAA8wMAAA4AAAAAAAAAAQAgAAAAIgEAAGRycy9lMm9Eb2MueG1s&#10;UEsFBgAAAAAGAAYAWQEAAI4FAAAAAA==&#10;">
                <v:fill on="f" focussize="0,0"/>
                <v:stroke weight="1pt" color="#000000" joinstyle="round"/>
                <v:imagedata o:title=""/>
                <o:lock v:ext="edit" aspectratio="f"/>
              </v:line>
            </w:pict>
          </mc:Fallback>
        </mc:AlternateContent>
      </w:r>
    </w:p>
    <w:sectPr>
      <w:footerReference r:id="rId11" w:type="default"/>
      <w:footerReference r:id="rId12" w:type="even"/>
      <w:pgSz w:w="11906" w:h="16838"/>
      <w:pgMar w:top="1928" w:right="1304" w:bottom="1531"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520" w:lineRule="exact"/>
      <w:ind w:firstLine="8064" w:firstLineChars="2880"/>
      <w:jc w:val="both"/>
      <w:rPr>
        <w:rFonts w:hint="eastAsia" w:ascii="仿宋_GB2312" w:eastAsia="仿宋_GB2312"/>
        <w:sz w:val="28"/>
        <w:szCs w:val="28"/>
      </w:rPr>
    </w:pPr>
    <w:r>
      <w:rPr>
        <w:rFonts w:hint="eastAsia" w:ascii="仿宋_GB2312" w:eastAsia="仿宋_GB2312"/>
        <w:sz w:val="28"/>
        <w:szCs w:val="28"/>
      </w:rPr>
      <w:fldChar w:fldCharType="begin"/>
    </w:r>
    <w:r>
      <w:rPr>
        <w:rFonts w:hint="eastAsia" w:ascii="仿宋_GB2312" w:eastAsia="仿宋_GB2312"/>
        <w:sz w:val="28"/>
        <w:szCs w:val="28"/>
      </w:rPr>
      <w:instrText xml:space="preserve">PAGE   \* MERGEFORMAT</w:instrText>
    </w:r>
    <w:r>
      <w:rPr>
        <w:rFonts w:hint="eastAsia" w:ascii="仿宋_GB2312" w:eastAsia="仿宋_GB2312"/>
        <w:sz w:val="28"/>
        <w:szCs w:val="28"/>
      </w:rPr>
      <w:fldChar w:fldCharType="separate"/>
    </w:r>
    <w:r>
      <w:rPr>
        <w:rFonts w:ascii="仿宋_GB2312" w:eastAsia="仿宋_GB2312"/>
        <w:sz w:val="28"/>
        <w:szCs w:val="28"/>
        <w:lang w:val="zh-CN"/>
      </w:rPr>
      <w:t>-</w:t>
    </w:r>
    <w:r>
      <w:rPr>
        <w:rFonts w:ascii="仿宋_GB2312" w:eastAsia="仿宋_GB2312"/>
        <w:sz w:val="28"/>
        <w:szCs w:val="28"/>
        <w:lang/>
      </w:rPr>
      <w:t xml:space="preserve"> 1 -</w:t>
    </w:r>
    <w:r>
      <w:rPr>
        <w:rFonts w:hint="eastAsia" w:ascii="仿宋_GB2312" w:eastAsia="仿宋_GB2312"/>
        <w:sz w:val="28"/>
        <w:szCs w:val="28"/>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520" w:lineRule="exact"/>
      <w:ind w:firstLine="140" w:firstLineChars="50"/>
      <w:rPr>
        <w:rFonts w:hint="eastAsia" w:ascii="仿宋_GB2312" w:eastAsia="仿宋_GB2312"/>
        <w:sz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ascii="仿宋_GB2312" w:eastAsia="仿宋_GB2312"/>
        <w:sz w:val="28"/>
        <w:szCs w:val="28"/>
      </w:rPr>
    </w:pPr>
    <w:r>
      <w:rPr>
        <w:rFonts w:hint="eastAsia" w:ascii="仿宋_GB2312" w:eastAsia="仿宋_GB2312"/>
        <w:sz w:val="28"/>
      </w:rPr>
      <w:t xml:space="preserve"> </w:t>
    </w:r>
    <w:r>
      <w:rPr>
        <w:rFonts w:hint="eastAsia" w:ascii="仿宋_GB2312" w:eastAsia="仿宋_GB2312"/>
        <w:sz w:val="28"/>
      </w:rPr>
      <w:fldChar w:fldCharType="begin"/>
    </w:r>
    <w:r>
      <w:rPr>
        <w:rFonts w:hint="eastAsia" w:ascii="仿宋_GB2312" w:eastAsia="仿宋_GB2312"/>
        <w:sz w:val="28"/>
      </w:rPr>
      <w:instrText xml:space="preserve"> PAGE   \* MERGEFORMAT </w:instrText>
    </w:r>
    <w:r>
      <w:rPr>
        <w:rFonts w:hint="eastAsia" w:ascii="仿宋_GB2312" w:eastAsia="仿宋_GB2312"/>
        <w:sz w:val="28"/>
      </w:rPr>
      <w:fldChar w:fldCharType="separate"/>
    </w:r>
    <w:r>
      <w:rPr>
        <w:rFonts w:ascii="仿宋_GB2312" w:eastAsia="仿宋_GB2312"/>
        <w:sz w:val="28"/>
        <w:lang w:val="zh-CN"/>
      </w:rPr>
      <w:t>-</w:t>
    </w:r>
    <w:r>
      <w:rPr>
        <w:rFonts w:ascii="仿宋_GB2312" w:eastAsia="仿宋_GB2312"/>
        <w:sz w:val="28"/>
        <w:lang/>
      </w:rPr>
      <w:t xml:space="preserve"> 14 -</w:t>
    </w:r>
    <w:r>
      <w:rPr>
        <w:rFonts w:hint="eastAsia" w:ascii="仿宋_GB2312" w:eastAsia="仿宋_GB2312"/>
        <w:sz w:val="2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520" w:lineRule="exact"/>
      <w:ind w:firstLine="8064" w:firstLineChars="2880"/>
      <w:jc w:val="both"/>
      <w:rPr>
        <w:rFonts w:hint="eastAsia" w:ascii="仿宋_GB2312" w:eastAsia="仿宋_GB2312"/>
        <w:sz w:val="28"/>
        <w:szCs w:val="28"/>
      </w:rPr>
    </w:pPr>
    <w:r>
      <w:rPr>
        <w:rFonts w:hint="eastAsia" w:ascii="仿宋_GB2312" w:eastAsia="仿宋_GB2312"/>
        <w:sz w:val="28"/>
        <w:szCs w:val="28"/>
      </w:rPr>
      <w:fldChar w:fldCharType="begin"/>
    </w:r>
    <w:r>
      <w:rPr>
        <w:rFonts w:hint="eastAsia" w:ascii="仿宋_GB2312" w:eastAsia="仿宋_GB2312"/>
        <w:sz w:val="28"/>
        <w:szCs w:val="28"/>
      </w:rPr>
      <w:instrText xml:space="preserve">PAGE   \* MERGEFORMAT</w:instrText>
    </w:r>
    <w:r>
      <w:rPr>
        <w:rFonts w:hint="eastAsia" w:ascii="仿宋_GB2312" w:eastAsia="仿宋_GB2312"/>
        <w:sz w:val="28"/>
        <w:szCs w:val="28"/>
      </w:rPr>
      <w:fldChar w:fldCharType="separate"/>
    </w:r>
    <w:r>
      <w:rPr>
        <w:rFonts w:ascii="仿宋_GB2312" w:eastAsia="仿宋_GB2312"/>
        <w:sz w:val="28"/>
        <w:szCs w:val="28"/>
        <w:lang w:val="zh-CN"/>
      </w:rPr>
      <w:t>-</w:t>
    </w:r>
    <w:r>
      <w:rPr>
        <w:rFonts w:ascii="仿宋_GB2312" w:eastAsia="仿宋_GB2312"/>
        <w:sz w:val="28"/>
        <w:szCs w:val="28"/>
        <w:lang/>
      </w:rPr>
      <w:t xml:space="preserve"> 15 -</w:t>
    </w:r>
    <w:r>
      <w:rPr>
        <w:rFonts w:hint="eastAsia" w:ascii="仿宋_GB2312" w:eastAsia="仿宋_GB2312"/>
        <w:sz w:val="28"/>
        <w:szCs w:val="2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szCs w:val="2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szCs w:val="2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ascii="仿宋_GB2312" w:eastAsia="仿宋_GB2312"/>
        <w:sz w:val="28"/>
        <w:szCs w:val="2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520" w:lineRule="exact"/>
      <w:ind w:right="422" w:rightChars="201"/>
      <w:rPr>
        <w:rFonts w:ascii="仿宋_GB2312" w:eastAsia="仿宋_GB2312"/>
        <w:sz w:val="2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520" w:lineRule="exact"/>
      <w:ind w:firstLine="140" w:firstLineChars="50"/>
      <w:rPr>
        <w:rFonts w:hint="eastAsia" w:ascii="仿宋_GB2312" w:eastAsia="仿宋_GB2312"/>
        <w:sz w:val="2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520" w:lineRule="exact"/>
      <w:ind w:right="422" w:rightChars="201"/>
      <w:rPr>
        <w:rFonts w:ascii="仿宋_GB2312" w:eastAsia="仿宋_GB2312"/>
        <w:sz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evenAndOddHeaders w:val="1"/>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6D1D"/>
    <w:rsid w:val="00051F6D"/>
    <w:rsid w:val="00056496"/>
    <w:rsid w:val="000668D6"/>
    <w:rsid w:val="000B1DD2"/>
    <w:rsid w:val="000B2E6C"/>
    <w:rsid w:val="001634B4"/>
    <w:rsid w:val="0016620C"/>
    <w:rsid w:val="001B3FB5"/>
    <w:rsid w:val="001F2456"/>
    <w:rsid w:val="002173BD"/>
    <w:rsid w:val="00232617"/>
    <w:rsid w:val="0023734C"/>
    <w:rsid w:val="002A6A78"/>
    <w:rsid w:val="002D1F56"/>
    <w:rsid w:val="003049C2"/>
    <w:rsid w:val="003340D5"/>
    <w:rsid w:val="003460AE"/>
    <w:rsid w:val="003635EF"/>
    <w:rsid w:val="00387DAE"/>
    <w:rsid w:val="003944E8"/>
    <w:rsid w:val="003C2E42"/>
    <w:rsid w:val="00492D81"/>
    <w:rsid w:val="004A650F"/>
    <w:rsid w:val="004B2A2C"/>
    <w:rsid w:val="004D3B45"/>
    <w:rsid w:val="005212B0"/>
    <w:rsid w:val="005477DA"/>
    <w:rsid w:val="0056675E"/>
    <w:rsid w:val="00572719"/>
    <w:rsid w:val="00592115"/>
    <w:rsid w:val="005A0611"/>
    <w:rsid w:val="005A3857"/>
    <w:rsid w:val="005D3DC7"/>
    <w:rsid w:val="005E7C86"/>
    <w:rsid w:val="00606D89"/>
    <w:rsid w:val="00656B03"/>
    <w:rsid w:val="00656D1D"/>
    <w:rsid w:val="006A6230"/>
    <w:rsid w:val="006E57DE"/>
    <w:rsid w:val="006F4011"/>
    <w:rsid w:val="007205EE"/>
    <w:rsid w:val="00726D50"/>
    <w:rsid w:val="00747AC8"/>
    <w:rsid w:val="00752432"/>
    <w:rsid w:val="007B7B67"/>
    <w:rsid w:val="007B7C73"/>
    <w:rsid w:val="008068E5"/>
    <w:rsid w:val="008719C4"/>
    <w:rsid w:val="0087600B"/>
    <w:rsid w:val="0089330E"/>
    <w:rsid w:val="009025D7"/>
    <w:rsid w:val="00924734"/>
    <w:rsid w:val="009B7219"/>
    <w:rsid w:val="009C4FF4"/>
    <w:rsid w:val="00A228B3"/>
    <w:rsid w:val="00A9291C"/>
    <w:rsid w:val="00AE1914"/>
    <w:rsid w:val="00B55076"/>
    <w:rsid w:val="00B83C84"/>
    <w:rsid w:val="00BB5836"/>
    <w:rsid w:val="00BC3322"/>
    <w:rsid w:val="00C11588"/>
    <w:rsid w:val="00C90730"/>
    <w:rsid w:val="00C9414E"/>
    <w:rsid w:val="00CC5396"/>
    <w:rsid w:val="00CD749B"/>
    <w:rsid w:val="00CE2DFE"/>
    <w:rsid w:val="00D60908"/>
    <w:rsid w:val="00D6215C"/>
    <w:rsid w:val="00D76A88"/>
    <w:rsid w:val="00DC4F44"/>
    <w:rsid w:val="00DD1860"/>
    <w:rsid w:val="00DE2E28"/>
    <w:rsid w:val="00DE414E"/>
    <w:rsid w:val="00E077B6"/>
    <w:rsid w:val="00E2150A"/>
    <w:rsid w:val="00E432F3"/>
    <w:rsid w:val="00E8317C"/>
    <w:rsid w:val="00E84630"/>
    <w:rsid w:val="00E857D7"/>
    <w:rsid w:val="00F07B76"/>
    <w:rsid w:val="00F20838"/>
    <w:rsid w:val="00F24211"/>
    <w:rsid w:val="00F32BEB"/>
    <w:rsid w:val="00F645E6"/>
    <w:rsid w:val="00FB3EF8"/>
    <w:rsid w:val="00FD44D8"/>
    <w:rsid w:val="00FD70C5"/>
    <w:rsid w:val="00FF3F6C"/>
    <w:rsid w:val="016461C9"/>
    <w:rsid w:val="032A3D5D"/>
    <w:rsid w:val="04DA56D7"/>
    <w:rsid w:val="0B4960B5"/>
    <w:rsid w:val="0DD97CE8"/>
    <w:rsid w:val="0F254324"/>
    <w:rsid w:val="13BB5F26"/>
    <w:rsid w:val="170D567B"/>
    <w:rsid w:val="1AD8403D"/>
    <w:rsid w:val="1EA07530"/>
    <w:rsid w:val="2E3D5D50"/>
    <w:rsid w:val="36AB47DC"/>
    <w:rsid w:val="37462D4A"/>
    <w:rsid w:val="37DF2423"/>
    <w:rsid w:val="3B5572ED"/>
    <w:rsid w:val="43037E2B"/>
    <w:rsid w:val="448E7951"/>
    <w:rsid w:val="47557B7E"/>
    <w:rsid w:val="4B4B0E05"/>
    <w:rsid w:val="5D690C30"/>
    <w:rsid w:val="629D0BB9"/>
    <w:rsid w:val="6A777D8D"/>
    <w:rsid w:val="6B3C61D1"/>
    <w:rsid w:val="6C7833EC"/>
    <w:rsid w:val="6D9A3680"/>
    <w:rsid w:val="6F4F089D"/>
    <w:rsid w:val="72522B8D"/>
    <w:rsid w:val="777A3B59"/>
    <w:rsid w:val="777D6E97"/>
    <w:rsid w:val="7F037C2A"/>
    <w:rsid w:val="D90DA28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kern w:val="2"/>
      <w:sz w:val="21"/>
      <w:szCs w:val="24"/>
      <w:lang w:val="en-US" w:eastAsia="zh-CN" w:bidi="ar-SA"/>
    </w:rPr>
  </w:style>
  <w:style w:type="character" w:default="1" w:styleId="8">
    <w:name w:val="Default Paragraph Font"/>
    <w:semiHidden/>
    <w:uiPriority w:val="0"/>
  </w:style>
  <w:style w:type="table" w:default="1" w:styleId="7">
    <w:name w:val="Normal Table"/>
    <w:unhideWhenUsed/>
    <w:uiPriority w:val="99"/>
    <w:tblPr>
      <w:tblStyle w:val="7"/>
      <w:tblCellMar>
        <w:top w:w="0" w:type="dxa"/>
        <w:left w:w="108" w:type="dxa"/>
        <w:bottom w:w="0" w:type="dxa"/>
        <w:right w:w="108" w:type="dxa"/>
      </w:tblCellMar>
    </w:tblPr>
  </w:style>
  <w:style w:type="paragraph" w:styleId="2">
    <w:name w:val="Date"/>
    <w:basedOn w:val="1"/>
    <w:next w:val="1"/>
    <w:uiPriority w:val="0"/>
    <w:rPr>
      <w:rFonts w:ascii="楷体_GB2312" w:hAnsi="Times New Roman" w:eastAsia="楷体_GB2312"/>
      <w:sz w:val="32"/>
      <w:szCs w:val="20"/>
    </w:rPr>
  </w:style>
  <w:style w:type="paragraph" w:styleId="3">
    <w:name w:val="footer"/>
    <w:basedOn w:val="1"/>
    <w:link w:val="11"/>
    <w:uiPriority w:val="99"/>
    <w:pPr>
      <w:tabs>
        <w:tab w:val="center" w:pos="4153"/>
        <w:tab w:val="right" w:pos="8306"/>
      </w:tabs>
      <w:snapToGrid w:val="0"/>
      <w:jc w:val="left"/>
    </w:pPr>
    <w:rPr>
      <w:sz w:val="18"/>
    </w:rPr>
  </w:style>
  <w:style w:type="paragraph" w:styleId="4">
    <w:name w:val="header"/>
    <w:basedOn w:val="1"/>
    <w:link w:val="12"/>
    <w:unhideWhenUsed/>
    <w:uiPriority w:val="99"/>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5">
    <w:name w:val="Normal (Web)"/>
    <w:basedOn w:val="1"/>
    <w:unhideWhenUsed/>
    <w:uiPriority w:val="99"/>
    <w:pPr>
      <w:spacing w:beforeAutospacing="1" w:afterAutospacing="1"/>
      <w:jc w:val="left"/>
    </w:pPr>
    <w:rPr>
      <w:rFonts w:cs="Times New Roman"/>
      <w:kern w:val="0"/>
      <w:sz w:val="24"/>
    </w:rPr>
  </w:style>
  <w:style w:type="paragraph" w:styleId="6">
    <w:name w:val="Title"/>
    <w:basedOn w:val="1"/>
    <w:next w:val="1"/>
    <w:qFormat/>
    <w:uiPriority w:val="10"/>
    <w:pPr>
      <w:spacing w:before="240" w:after="60"/>
      <w:jc w:val="center"/>
      <w:outlineLvl w:val="0"/>
    </w:pPr>
    <w:rPr>
      <w:rFonts w:ascii="Cambria" w:hAnsi="Cambria" w:cs="Times New Roman"/>
      <w:b/>
      <w:bCs/>
      <w:sz w:val="32"/>
      <w:szCs w:val="32"/>
    </w:rPr>
  </w:style>
  <w:style w:type="character" w:styleId="9">
    <w:name w:val="Strong"/>
    <w:qFormat/>
    <w:uiPriority w:val="22"/>
    <w:rPr>
      <w:b/>
    </w:rPr>
  </w:style>
  <w:style w:type="character" w:styleId="10">
    <w:name w:val="page number"/>
    <w:basedOn w:val="8"/>
    <w:semiHidden/>
    <w:uiPriority w:val="0"/>
    <w:rPr>
      <w:rFonts w:ascii="Times New Roman" w:hAnsi="Times New Roman" w:eastAsia="宋体" w:cs="Times New Roman"/>
    </w:rPr>
  </w:style>
  <w:style w:type="character" w:customStyle="1" w:styleId="11">
    <w:name w:val="页脚 Char"/>
    <w:basedOn w:val="8"/>
    <w:link w:val="3"/>
    <w:uiPriority w:val="99"/>
    <w:rPr>
      <w:rFonts w:ascii="Calibri" w:hAnsi="Calibri"/>
      <w:kern w:val="2"/>
      <w:sz w:val="18"/>
      <w:szCs w:val="24"/>
    </w:rPr>
  </w:style>
  <w:style w:type="character" w:customStyle="1" w:styleId="12">
    <w:name w:val="页眉 Char"/>
    <w:basedOn w:val="8"/>
    <w:link w:val="4"/>
    <w:semiHidden/>
    <w:uiPriority w:val="99"/>
    <w:rPr>
      <w:rFonts w:ascii="Times New Roman" w:hAnsi="Times New Roman" w:eastAsia="宋体" w:cs="Times New Roman"/>
      <w:sz w:val="18"/>
      <w:szCs w:val="18"/>
    </w:rPr>
  </w:style>
  <w:style w:type="paragraph" w:customStyle="1" w:styleId="13">
    <w:name w:val="纯文本1"/>
    <w:basedOn w:val="1"/>
    <w:qFormat/>
    <w:uiPriority w:val="0"/>
    <w:rPr>
      <w:rFonts w:ascii="宋体" w:hAnsi="Courier New" w:eastAsia="宋体" w:cs="Courier New"/>
      <w:szCs w:val="21"/>
    </w:rPr>
  </w:style>
  <w:style w:type="paragraph" w:customStyle="1" w:styleId="14">
    <w:name w:val="正文--中国林学会"/>
    <w:basedOn w:val="1"/>
    <w:qFormat/>
    <w:uiPriority w:val="0"/>
    <w:pPr>
      <w:overflowPunct w:val="0"/>
      <w:topLinePunct/>
      <w:spacing w:line="560" w:lineRule="exact"/>
      <w:ind w:firstLine="200" w:firstLineChars="200"/>
    </w:pPr>
    <w:rPr>
      <w:rFonts w:ascii="仿宋_GB2312" w:hAnsi="宋体" w:eastAsia="仿宋_GB2312"/>
      <w:sz w:val="32"/>
    </w:rPr>
  </w:style>
  <w:style w:type="paragraph" w:customStyle="1" w:styleId="15">
    <w:name w:val="1级-林学会"/>
    <w:basedOn w:val="6"/>
    <w:qFormat/>
    <w:uiPriority w:val="0"/>
    <w:pPr>
      <w:spacing w:before="0" w:after="0" w:line="680" w:lineRule="exact"/>
    </w:pPr>
    <w:rPr>
      <w:rFonts w:ascii="方正小标宋简体" w:hAnsi="宋体" w:eastAsia="方正小标宋简体" w:cs="华文仿宋"/>
      <w:b w:val="0"/>
      <w:kern w:val="0"/>
      <w:sz w:val="44"/>
      <w:szCs w:val="44"/>
    </w:rPr>
  </w:style>
  <w:style w:type="paragraph" w:customStyle="1" w:styleId="16">
    <w:name w:val="2级-林学会"/>
    <w:basedOn w:val="1"/>
    <w:qFormat/>
    <w:uiPriority w:val="0"/>
    <w:pPr>
      <w:widowControl/>
      <w:overflowPunct w:val="0"/>
      <w:topLinePunct/>
      <w:spacing w:line="560" w:lineRule="exact"/>
      <w:ind w:firstLine="200" w:firstLineChars="200"/>
    </w:pPr>
    <w:rPr>
      <w:rFonts w:ascii="仿宋" w:hAnsi="仿宋" w:eastAsia="黑体"/>
      <w:kern w:val="0"/>
      <w:sz w:val="32"/>
    </w:rPr>
  </w:style>
  <w:style w:type="paragraph" w:customStyle="1" w:styleId="17">
    <w:name w:val="3级-林学会"/>
    <w:basedOn w:val="1"/>
    <w:qFormat/>
    <w:uiPriority w:val="0"/>
    <w:pPr>
      <w:widowControl/>
      <w:overflowPunct w:val="0"/>
      <w:topLinePunct/>
      <w:spacing w:line="560" w:lineRule="exact"/>
      <w:ind w:firstLine="200" w:firstLineChars="200"/>
    </w:pPr>
    <w:rPr>
      <w:rFonts w:ascii="仿宋" w:hAnsi="仿宋" w:eastAsia="楷体_GB2312"/>
      <w:kern w:val="0"/>
      <w:sz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914</Words>
  <Characters>5215</Characters>
  <Lines>43</Lines>
  <Paragraphs>12</Paragraphs>
  <TotalTime>0</TotalTime>
  <ScaleCrop>false</ScaleCrop>
  <LinksUpToDate>false</LinksUpToDate>
  <CharactersWithSpaces>6117</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2022-07-07T08:58:00Z</dcterms:created>
  <dc:creator>沈丽</dc:creator>
  <cp:lastModifiedBy>沈丽</cp:lastModifiedBy>
  <dcterms:modified xsi:type="dcterms:W3CDTF">2022-07-29T09:41:09Z</dcterms:modified>
  <dc:title>浙林会〔2022〕5号</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